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7F7" w:rsidRDefault="00BE77F7" w:rsidP="00412D2C">
      <w:pPr>
        <w:pStyle w:val="Title"/>
        <w:rPr>
          <w:rFonts w:ascii="Calibri" w:hAnsi="Calibri" w:cs="Calibri"/>
          <w:sz w:val="40"/>
        </w:rPr>
      </w:pPr>
      <w:r>
        <w:rPr>
          <w:rFonts w:ascii="Calibri" w:hAnsi="Calibri" w:cs="Calibri"/>
          <w:sz w:val="40"/>
        </w:rPr>
        <w:t>Έντυπο Καταγραφής Πληροφοριών και Συγκέντρωσης Εκπαιδευτικού Υλικού για τα Ανοικτά Μαθήματα</w:t>
      </w:r>
    </w:p>
    <w:p w:rsidR="00BE77F7" w:rsidRPr="00FB0E7E" w:rsidRDefault="00BE77F7" w:rsidP="00412D2C">
      <w:pPr>
        <w:spacing w:before="360" w:after="0"/>
        <w:jc w:val="center"/>
        <w:rPr>
          <w:sz w:val="28"/>
          <w:szCs w:val="20"/>
        </w:rPr>
      </w:pPr>
      <w:r>
        <w:rPr>
          <w:sz w:val="28"/>
          <w:szCs w:val="20"/>
        </w:rPr>
        <w:t xml:space="preserve">Έκδοση: </w:t>
      </w:r>
      <w:r w:rsidR="00FB0E7E" w:rsidRPr="00FB0E7E">
        <w:rPr>
          <w:sz w:val="28"/>
          <w:szCs w:val="20"/>
        </w:rPr>
        <w:t>1</w:t>
      </w:r>
      <w:r>
        <w:rPr>
          <w:sz w:val="28"/>
          <w:szCs w:val="20"/>
        </w:rPr>
        <w:t>.</w:t>
      </w:r>
      <w:r w:rsidR="00FB0E7E" w:rsidRPr="00D22B55">
        <w:rPr>
          <w:sz w:val="28"/>
          <w:szCs w:val="20"/>
        </w:rPr>
        <w:t>0</w:t>
      </w:r>
      <w:r w:rsidR="00E64C33">
        <w:rPr>
          <w:sz w:val="28"/>
          <w:szCs w:val="20"/>
        </w:rPr>
        <w:t>3</w:t>
      </w:r>
      <w:r w:rsidR="00FB0E7E" w:rsidRPr="00D22B55">
        <w:rPr>
          <w:sz w:val="28"/>
          <w:szCs w:val="20"/>
        </w:rPr>
        <w:t xml:space="preserve">, </w:t>
      </w:r>
      <w:r w:rsidR="00E64C33">
        <w:rPr>
          <w:sz w:val="28"/>
          <w:szCs w:val="20"/>
        </w:rPr>
        <w:t>Νοέμβριος</w:t>
      </w:r>
      <w:r w:rsidR="005E3FDB">
        <w:rPr>
          <w:sz w:val="28"/>
          <w:szCs w:val="20"/>
        </w:rPr>
        <w:t xml:space="preserve"> 2014</w:t>
      </w:r>
    </w:p>
    <w:p w:rsidR="00412D2C" w:rsidRPr="00412D2C" w:rsidRDefault="00412D2C" w:rsidP="00412D2C">
      <w:pPr>
        <w:jc w:val="center"/>
        <w:rPr>
          <w:sz w:val="32"/>
          <w:szCs w:val="32"/>
        </w:rPr>
      </w:pPr>
    </w:p>
    <w:p w:rsidR="00BE77F7" w:rsidRDefault="000067DD" w:rsidP="00412D2C">
      <w:pPr>
        <w:jc w:val="center"/>
        <w:rPr>
          <w:b/>
          <w:sz w:val="28"/>
          <w:szCs w:val="20"/>
        </w:rPr>
      </w:pPr>
      <w:r>
        <w:rPr>
          <w:noProof/>
          <w:lang w:eastAsia="el-GR"/>
        </w:rPr>
        <w:drawing>
          <wp:inline distT="0" distB="0" distL="0" distR="0">
            <wp:extent cx="4162425" cy="4162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62425" cy="4162425"/>
                    </a:xfrm>
                    <a:prstGeom prst="rect">
                      <a:avLst/>
                    </a:prstGeom>
                    <a:solidFill>
                      <a:srgbClr val="FFFFFF"/>
                    </a:solidFill>
                    <a:ln w="9525">
                      <a:noFill/>
                      <a:miter lim="800000"/>
                      <a:headEnd/>
                      <a:tailEnd/>
                    </a:ln>
                  </pic:spPr>
                </pic:pic>
              </a:graphicData>
            </a:graphic>
          </wp:inline>
        </w:drawing>
      </w:r>
    </w:p>
    <w:p w:rsidR="00412D2C" w:rsidRPr="00412D2C" w:rsidRDefault="00412D2C" w:rsidP="00C70C47">
      <w:pPr>
        <w:jc w:val="both"/>
        <w:rPr>
          <w:b/>
          <w:sz w:val="20"/>
          <w:szCs w:val="20"/>
        </w:rPr>
      </w:pPr>
    </w:p>
    <w:p w:rsidR="00BE77F7" w:rsidRDefault="00F47705" w:rsidP="00F47705">
      <w:pPr>
        <w:spacing w:after="120"/>
        <w:jc w:val="center"/>
        <w:rPr>
          <w:b/>
          <w:sz w:val="28"/>
          <w:szCs w:val="20"/>
        </w:rPr>
      </w:pPr>
      <w:r>
        <w:rPr>
          <w:b/>
          <w:sz w:val="28"/>
          <w:szCs w:val="20"/>
        </w:rPr>
        <w:t>Δράση</w:t>
      </w:r>
      <w:r w:rsidR="00BE77F7">
        <w:rPr>
          <w:b/>
          <w:sz w:val="28"/>
          <w:szCs w:val="20"/>
        </w:rPr>
        <w:t xml:space="preserve"> «</w:t>
      </w:r>
      <w:r>
        <w:rPr>
          <w:b/>
          <w:sz w:val="28"/>
          <w:szCs w:val="20"/>
        </w:rPr>
        <w:t xml:space="preserve">Ανοικτά Ακαδημαϊκά Μαθήματα στο Πανεπιστήμιο </w:t>
      </w:r>
      <w:r w:rsidR="00D22B55">
        <w:rPr>
          <w:b/>
          <w:sz w:val="28"/>
          <w:szCs w:val="20"/>
        </w:rPr>
        <w:t>Αιγαίου</w:t>
      </w:r>
      <w:r w:rsidR="00BE77F7">
        <w:rPr>
          <w:b/>
          <w:sz w:val="28"/>
          <w:szCs w:val="20"/>
        </w:rPr>
        <w:t>»</w:t>
      </w:r>
    </w:p>
    <w:p w:rsidR="00BE77F7" w:rsidRPr="0077230B" w:rsidRDefault="00BE77F7" w:rsidP="00F47705">
      <w:pPr>
        <w:jc w:val="center"/>
        <w:rPr>
          <w:sz w:val="24"/>
          <w:szCs w:val="24"/>
        </w:rPr>
      </w:pPr>
      <w:r w:rsidRPr="00412D2C">
        <w:rPr>
          <w:sz w:val="24"/>
          <w:szCs w:val="24"/>
        </w:rPr>
        <w:t xml:space="preserve">Σύνδεσμος: </w:t>
      </w:r>
      <w:hyperlink r:id="rId8" w:history="1">
        <w:r w:rsidR="00D22B55" w:rsidRPr="006D4DBF">
          <w:rPr>
            <w:rStyle w:val="Hyperlink"/>
            <w:sz w:val="24"/>
            <w:szCs w:val="24"/>
          </w:rPr>
          <w:t>http://</w:t>
        </w:r>
        <w:r w:rsidR="00D22B55" w:rsidRPr="006D4DBF">
          <w:rPr>
            <w:rStyle w:val="Hyperlink"/>
            <w:sz w:val="24"/>
            <w:szCs w:val="24"/>
            <w:lang w:val="en-US"/>
          </w:rPr>
          <w:t>opencourses</w:t>
        </w:r>
        <w:r w:rsidR="00D22B55" w:rsidRPr="006D4DBF">
          <w:rPr>
            <w:rStyle w:val="Hyperlink"/>
            <w:sz w:val="24"/>
            <w:szCs w:val="24"/>
          </w:rPr>
          <w:t>.</w:t>
        </w:r>
        <w:r w:rsidR="00D22B55" w:rsidRPr="006D4DBF">
          <w:rPr>
            <w:rStyle w:val="Hyperlink"/>
            <w:sz w:val="24"/>
            <w:szCs w:val="24"/>
            <w:lang w:val="en-US"/>
          </w:rPr>
          <w:t>aegean</w:t>
        </w:r>
        <w:r w:rsidR="00D22B55" w:rsidRPr="006D4DBF">
          <w:rPr>
            <w:rStyle w:val="Hyperlink"/>
            <w:sz w:val="24"/>
            <w:szCs w:val="24"/>
          </w:rPr>
          <w:t>.</w:t>
        </w:r>
        <w:r w:rsidR="00D22B55" w:rsidRPr="006D4DBF">
          <w:rPr>
            <w:rStyle w:val="Hyperlink"/>
            <w:sz w:val="24"/>
            <w:szCs w:val="24"/>
            <w:lang w:val="en-US"/>
          </w:rPr>
          <w:t>gr</w:t>
        </w:r>
      </w:hyperlink>
    </w:p>
    <w:p w:rsidR="002B26EE" w:rsidRPr="00D22B55" w:rsidRDefault="000067DD" w:rsidP="00D22B55">
      <w:pPr>
        <w:jc w:val="center"/>
        <w:rPr>
          <w:sz w:val="24"/>
          <w:szCs w:val="24"/>
        </w:rPr>
      </w:pPr>
      <w:r>
        <w:rPr>
          <w:noProof/>
          <w:sz w:val="24"/>
          <w:szCs w:val="24"/>
          <w:lang w:eastAsia="el-GR"/>
        </w:rPr>
        <w:drawing>
          <wp:inline distT="0" distB="0" distL="0" distR="0">
            <wp:extent cx="4095750" cy="10382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rsidR="00BE77F7" w:rsidRPr="002B26EE" w:rsidRDefault="00BE77F7" w:rsidP="00C70C47">
      <w:pPr>
        <w:spacing w:before="480" w:after="240"/>
        <w:jc w:val="both"/>
        <w:rPr>
          <w:rFonts w:ascii="Cambria" w:hAnsi="Cambria"/>
          <w:b/>
          <w:color w:val="365F91"/>
          <w:sz w:val="28"/>
          <w:szCs w:val="28"/>
        </w:rPr>
        <w:sectPr w:rsidR="00BE77F7" w:rsidRPr="002B26EE" w:rsidSect="00B05F55">
          <w:pgSz w:w="11906" w:h="16838"/>
          <w:pgMar w:top="1440" w:right="1800" w:bottom="1440" w:left="1800" w:header="720" w:footer="708" w:gutter="0"/>
          <w:pgNumType w:start="0"/>
          <w:cols w:space="720"/>
          <w:docGrid w:linePitch="360"/>
        </w:sectPr>
      </w:pPr>
    </w:p>
    <w:p w:rsidR="00BE77F7" w:rsidRPr="00193BFA" w:rsidRDefault="00DC6D53" w:rsidP="00193BFA">
      <w:pPr>
        <w:rPr>
          <w:b/>
          <w:sz w:val="36"/>
          <w:u w:val="single"/>
        </w:rPr>
      </w:pPr>
      <w:bookmarkStart w:id="0" w:name="_Toc412538305"/>
      <w:r>
        <w:rPr>
          <w:b/>
          <w:sz w:val="36"/>
          <w:u w:val="single"/>
        </w:rPr>
        <w:lastRenderedPageBreak/>
        <w:br w:type="page"/>
      </w:r>
      <w:r w:rsidR="00193BFA" w:rsidRPr="00193BFA">
        <w:rPr>
          <w:b/>
          <w:sz w:val="36"/>
          <w:u w:val="single"/>
        </w:rPr>
        <w:lastRenderedPageBreak/>
        <w:t xml:space="preserve">Γενικές </w:t>
      </w:r>
      <w:r w:rsidR="00BE77F7" w:rsidRPr="00193BFA">
        <w:rPr>
          <w:b/>
          <w:sz w:val="36"/>
          <w:u w:val="single"/>
        </w:rPr>
        <w:t xml:space="preserve">Πληροφορίες </w:t>
      </w:r>
      <w:r w:rsidR="00193BFA" w:rsidRPr="00193BFA">
        <w:rPr>
          <w:b/>
          <w:sz w:val="36"/>
          <w:u w:val="single"/>
        </w:rPr>
        <w:t>Μαθήματος</w:t>
      </w:r>
      <w:bookmarkEnd w:id="0"/>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6521"/>
      </w:tblGrid>
      <w:tr w:rsidR="00B70546" w:rsidTr="00BB7121">
        <w:tc>
          <w:tcPr>
            <w:tcW w:w="3828" w:type="dxa"/>
            <w:shd w:val="clear" w:color="auto" w:fill="auto"/>
          </w:tcPr>
          <w:p w:rsidR="00B70546" w:rsidRDefault="00B70546" w:rsidP="00BB7121">
            <w:pPr>
              <w:snapToGrid w:val="0"/>
              <w:spacing w:after="0" w:line="240" w:lineRule="auto"/>
            </w:pPr>
            <w:r w:rsidRPr="00BB7121">
              <w:rPr>
                <w:b/>
              </w:rPr>
              <w:t xml:space="preserve">Όνομα διδάσκοντος / διδασκόντων </w:t>
            </w:r>
          </w:p>
        </w:tc>
        <w:tc>
          <w:tcPr>
            <w:tcW w:w="6521" w:type="dxa"/>
            <w:shd w:val="clear" w:color="auto" w:fill="E2EFD9"/>
          </w:tcPr>
          <w:p w:rsidR="00B70546" w:rsidRDefault="00A32012" w:rsidP="00BB7121">
            <w:pPr>
              <w:snapToGrid w:val="0"/>
              <w:spacing w:after="0" w:line="240" w:lineRule="auto"/>
              <w:jc w:val="both"/>
            </w:pPr>
            <w:r>
              <w:t>Παναγιώτης Κουσούλης</w:t>
            </w:r>
          </w:p>
        </w:tc>
      </w:tr>
      <w:tr w:rsidR="00B70546" w:rsidTr="00BB7121">
        <w:tc>
          <w:tcPr>
            <w:tcW w:w="3828" w:type="dxa"/>
            <w:shd w:val="clear" w:color="auto" w:fill="auto"/>
          </w:tcPr>
          <w:p w:rsidR="00B70546" w:rsidRDefault="00B70546" w:rsidP="00BB7121">
            <w:pPr>
              <w:snapToGrid w:val="0"/>
              <w:spacing w:after="0" w:line="240" w:lineRule="auto"/>
            </w:pPr>
            <w:r w:rsidRPr="00BB7121">
              <w:rPr>
                <w:b/>
              </w:rPr>
              <w:tab/>
              <w:t xml:space="preserve">Instructor(s) </w:t>
            </w:r>
            <w:r w:rsidRPr="00BB7121">
              <w:rPr>
                <w:b/>
                <w:lang w:val="en-US"/>
              </w:rPr>
              <w:t>name</w:t>
            </w:r>
          </w:p>
        </w:tc>
        <w:tc>
          <w:tcPr>
            <w:tcW w:w="6521" w:type="dxa"/>
            <w:shd w:val="clear" w:color="auto" w:fill="E2EFD9"/>
          </w:tcPr>
          <w:p w:rsidR="00B70546" w:rsidRPr="00A32012" w:rsidRDefault="00A32012" w:rsidP="00BB7121">
            <w:pPr>
              <w:snapToGrid w:val="0"/>
              <w:spacing w:after="0" w:line="240" w:lineRule="auto"/>
              <w:jc w:val="both"/>
            </w:pPr>
            <w:r>
              <w:rPr>
                <w:lang w:val="en-US"/>
              </w:rPr>
              <w:t>Panagiotis Kousoulis</w:t>
            </w:r>
          </w:p>
        </w:tc>
      </w:tr>
      <w:tr w:rsidR="00B70546" w:rsidTr="00BB7121">
        <w:tc>
          <w:tcPr>
            <w:tcW w:w="3828" w:type="dxa"/>
            <w:shd w:val="clear" w:color="auto" w:fill="auto"/>
          </w:tcPr>
          <w:p w:rsidR="00B70546" w:rsidRDefault="00B70546" w:rsidP="00BB7121">
            <w:pPr>
              <w:snapToGrid w:val="0"/>
              <w:spacing w:after="0" w:line="240" w:lineRule="auto"/>
            </w:pPr>
            <w:r w:rsidRPr="00BB7121">
              <w:rPr>
                <w:b/>
              </w:rPr>
              <w:t>Τίτλος Μαθήματος</w:t>
            </w:r>
          </w:p>
        </w:tc>
        <w:tc>
          <w:tcPr>
            <w:tcW w:w="6521" w:type="dxa"/>
            <w:shd w:val="clear" w:color="auto" w:fill="E2EFD9"/>
          </w:tcPr>
          <w:p w:rsidR="00B70546" w:rsidRDefault="00A32012" w:rsidP="00BB7121">
            <w:pPr>
              <w:snapToGrid w:val="0"/>
              <w:spacing w:after="0" w:line="240" w:lineRule="auto"/>
              <w:jc w:val="both"/>
            </w:pPr>
            <w:r>
              <w:t>Εισαγωγή στην Αιγυπτιακή Αρχαιολογία</w:t>
            </w:r>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Δικτυακός τόπος μαθήματος</w:t>
            </w:r>
          </w:p>
        </w:tc>
        <w:tc>
          <w:tcPr>
            <w:tcW w:w="6521" w:type="dxa"/>
            <w:shd w:val="clear" w:color="auto" w:fill="E2EFD9"/>
          </w:tcPr>
          <w:p w:rsidR="00B70546" w:rsidRDefault="000067DD" w:rsidP="00BB7121">
            <w:pPr>
              <w:snapToGrid w:val="0"/>
              <w:spacing w:after="0" w:line="240" w:lineRule="auto"/>
              <w:jc w:val="both"/>
            </w:pPr>
            <w:hyperlink r:id="rId10" w:history="1">
              <w:r w:rsidRPr="0007060B">
                <w:rPr>
                  <w:rStyle w:val="Hyperlink"/>
                </w:rPr>
                <w:t>https://eclass.aegean.gr/courses/TMS157/</w:t>
              </w:r>
            </w:hyperlink>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Κωδικός Μαθήματος (</w:t>
            </w:r>
            <w:r w:rsidRPr="00BB7121">
              <w:rPr>
                <w:b/>
                <w:lang w:val="en-US"/>
              </w:rPr>
              <w:t>Course</w:t>
            </w:r>
            <w:r w:rsidRPr="00BB7121">
              <w:rPr>
                <w:b/>
              </w:rPr>
              <w:t xml:space="preserve"> </w:t>
            </w:r>
            <w:r w:rsidRPr="00BB7121">
              <w:rPr>
                <w:b/>
                <w:lang w:val="en-US"/>
              </w:rPr>
              <w:t>Code</w:t>
            </w:r>
            <w:r w:rsidRPr="00BB7121">
              <w:rPr>
                <w:b/>
              </w:rPr>
              <w:t>) όπως αναφέρεται στο Φοιτητολόγιο</w:t>
            </w:r>
          </w:p>
        </w:tc>
        <w:tc>
          <w:tcPr>
            <w:tcW w:w="6521" w:type="dxa"/>
            <w:shd w:val="clear" w:color="auto" w:fill="E2EFD9"/>
          </w:tcPr>
          <w:p w:rsidR="00B70546" w:rsidRDefault="000067DD" w:rsidP="00BB7121">
            <w:pPr>
              <w:snapToGrid w:val="0"/>
              <w:spacing w:after="0" w:line="240" w:lineRule="auto"/>
              <w:jc w:val="both"/>
            </w:pPr>
            <w:r>
              <w:t>ΚΥΕ-04</w:t>
            </w:r>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Επίπεδο μαθήματος/Κύκλος σπουδών (</w:t>
            </w:r>
            <w:r w:rsidRPr="00BB7121">
              <w:rPr>
                <w:b/>
                <w:lang w:val="en-US"/>
              </w:rPr>
              <w:t>Course</w:t>
            </w:r>
            <w:r w:rsidRPr="00BB7121">
              <w:rPr>
                <w:b/>
              </w:rPr>
              <w:t xml:space="preserve"> </w:t>
            </w:r>
            <w:r w:rsidRPr="00BB7121">
              <w:rPr>
                <w:b/>
                <w:lang w:val="en-US"/>
              </w:rPr>
              <w:t>level</w:t>
            </w:r>
            <w:r w:rsidRPr="00BB7121">
              <w:rPr>
                <w:b/>
              </w:rPr>
              <w:t>/</w:t>
            </w:r>
            <w:r w:rsidRPr="00BB7121">
              <w:rPr>
                <w:b/>
                <w:lang w:val="en-US"/>
              </w:rPr>
              <w:t>cycle</w:t>
            </w:r>
            <w:r w:rsidRPr="00BB7121">
              <w:rPr>
                <w:b/>
              </w:rPr>
              <w:t>).</w:t>
            </w:r>
          </w:p>
        </w:tc>
        <w:tc>
          <w:tcPr>
            <w:tcW w:w="6521" w:type="dxa"/>
            <w:shd w:val="clear" w:color="auto" w:fill="E2EFD9"/>
          </w:tcPr>
          <w:p w:rsidR="00B70546" w:rsidRDefault="00B70546" w:rsidP="000067DD">
            <w:pPr>
              <w:snapToGrid w:val="0"/>
              <w:spacing w:after="0" w:line="240" w:lineRule="auto"/>
              <w:jc w:val="both"/>
            </w:pPr>
            <w:r>
              <w:t>Προπτυχιακό (Undergraduate)</w:t>
            </w:r>
          </w:p>
        </w:tc>
      </w:tr>
      <w:tr w:rsidR="00B70546" w:rsidRPr="00BB7121" w:rsidTr="00BB7121">
        <w:tc>
          <w:tcPr>
            <w:tcW w:w="3828" w:type="dxa"/>
            <w:shd w:val="clear" w:color="auto" w:fill="auto"/>
          </w:tcPr>
          <w:p w:rsidR="00B70546" w:rsidRPr="00BB7121" w:rsidRDefault="00193BFA" w:rsidP="00BB7121">
            <w:pPr>
              <w:snapToGrid w:val="0"/>
              <w:spacing w:after="0" w:line="240" w:lineRule="auto"/>
              <w:rPr>
                <w:b/>
                <w:lang w:val="en-US"/>
              </w:rPr>
            </w:pPr>
            <w:r w:rsidRPr="00BB7121">
              <w:rPr>
                <w:b/>
              </w:rPr>
              <w:t>Έτος</w:t>
            </w:r>
            <w:r w:rsidRPr="00BB7121">
              <w:rPr>
                <w:b/>
                <w:lang w:val="en-US"/>
              </w:rPr>
              <w:t xml:space="preserve"> </w:t>
            </w:r>
            <w:r w:rsidRPr="00BB7121">
              <w:rPr>
                <w:b/>
              </w:rPr>
              <w:t>σπουδών</w:t>
            </w:r>
            <w:r w:rsidRPr="00BB7121">
              <w:rPr>
                <w:b/>
                <w:lang w:val="en-US"/>
              </w:rPr>
              <w:t xml:space="preserve"> (Year of Study)</w:t>
            </w:r>
            <w:r w:rsidRPr="00BB7121">
              <w:rPr>
                <w:i/>
                <w:lang w:val="en-US"/>
              </w:rPr>
              <w:t>:</w:t>
            </w:r>
          </w:p>
        </w:tc>
        <w:tc>
          <w:tcPr>
            <w:tcW w:w="6521" w:type="dxa"/>
            <w:shd w:val="clear" w:color="auto" w:fill="E2EFD9"/>
          </w:tcPr>
          <w:p w:rsidR="00B70546" w:rsidRPr="000067DD" w:rsidRDefault="000067DD" w:rsidP="00BB7121">
            <w:pPr>
              <w:snapToGrid w:val="0"/>
              <w:spacing w:after="0" w:line="240" w:lineRule="auto"/>
              <w:jc w:val="both"/>
            </w:pPr>
            <w:r>
              <w:t>2</w:t>
            </w:r>
            <w:r w:rsidRPr="000067DD">
              <w:rPr>
                <w:vertAlign w:val="superscript"/>
              </w:rPr>
              <w:t>ο</w:t>
            </w:r>
          </w:p>
        </w:tc>
      </w:tr>
      <w:tr w:rsidR="00B70546" w:rsidRPr="00BB7121" w:rsidTr="00BB7121">
        <w:tc>
          <w:tcPr>
            <w:tcW w:w="3828" w:type="dxa"/>
            <w:shd w:val="clear" w:color="auto" w:fill="auto"/>
          </w:tcPr>
          <w:p w:rsidR="00B70546" w:rsidRPr="00BB7121" w:rsidRDefault="00193BFA" w:rsidP="00BB7121">
            <w:pPr>
              <w:snapToGrid w:val="0"/>
              <w:spacing w:after="0" w:line="240" w:lineRule="auto"/>
              <w:rPr>
                <w:b/>
                <w:lang w:val="en-US"/>
              </w:rPr>
            </w:pPr>
            <w:r w:rsidRPr="00BB7121">
              <w:rPr>
                <w:b/>
              </w:rPr>
              <w:t>Εξάμηνο (</w:t>
            </w:r>
            <w:r w:rsidRPr="00BB7121">
              <w:rPr>
                <w:b/>
                <w:lang w:val="en-US"/>
              </w:rPr>
              <w:t>Semester</w:t>
            </w:r>
            <w:r w:rsidRPr="00BB7121">
              <w:rPr>
                <w:b/>
              </w:rPr>
              <w:t>).</w:t>
            </w:r>
          </w:p>
        </w:tc>
        <w:tc>
          <w:tcPr>
            <w:tcW w:w="6521" w:type="dxa"/>
            <w:shd w:val="clear" w:color="auto" w:fill="E2EFD9"/>
          </w:tcPr>
          <w:p w:rsidR="00B70546" w:rsidRPr="000067DD" w:rsidRDefault="000067DD" w:rsidP="00BB7121">
            <w:pPr>
              <w:snapToGrid w:val="0"/>
              <w:spacing w:after="0" w:line="240" w:lineRule="auto"/>
              <w:jc w:val="both"/>
            </w:pPr>
            <w:r>
              <w:t>Δ</w:t>
            </w:r>
          </w:p>
        </w:tc>
      </w:tr>
      <w:tr w:rsidR="00B70546" w:rsidRPr="00BB7121" w:rsidTr="00BB7121">
        <w:tc>
          <w:tcPr>
            <w:tcW w:w="3828" w:type="dxa"/>
            <w:shd w:val="clear" w:color="auto" w:fill="auto"/>
          </w:tcPr>
          <w:p w:rsidR="00B70546" w:rsidRPr="00BB7121" w:rsidRDefault="00DC6D53" w:rsidP="00BB7121">
            <w:pPr>
              <w:snapToGrid w:val="0"/>
              <w:spacing w:after="0" w:line="240" w:lineRule="auto"/>
              <w:rPr>
                <w:b/>
                <w:lang w:val="en-US"/>
              </w:rPr>
            </w:pPr>
            <w:r w:rsidRPr="00BB7121">
              <w:rPr>
                <w:b/>
              </w:rPr>
              <w:t>Γλώσσα διδασκαλίας</w:t>
            </w:r>
          </w:p>
        </w:tc>
        <w:tc>
          <w:tcPr>
            <w:tcW w:w="6521" w:type="dxa"/>
            <w:shd w:val="clear" w:color="auto" w:fill="E2EFD9"/>
          </w:tcPr>
          <w:p w:rsidR="00B70546" w:rsidRPr="00BB7121" w:rsidRDefault="00193BFA" w:rsidP="000067DD">
            <w:pPr>
              <w:snapToGrid w:val="0"/>
              <w:spacing w:after="0" w:line="240" w:lineRule="auto"/>
              <w:jc w:val="both"/>
              <w:rPr>
                <w:lang w:val="en-US"/>
              </w:rPr>
            </w:pPr>
            <w:r w:rsidRPr="00BB7121">
              <w:rPr>
                <w:lang w:val="en-US"/>
              </w:rPr>
              <w:t>Ελληνική</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Περισσότερα για τον/τους διδάσκοντες (</w:t>
            </w:r>
            <w:r w:rsidRPr="00BB7121">
              <w:rPr>
                <w:b/>
                <w:lang w:val="en-US"/>
              </w:rPr>
              <w:t>More</w:t>
            </w:r>
            <w:r w:rsidRPr="00BB7121">
              <w:rPr>
                <w:b/>
              </w:rPr>
              <w:t xml:space="preserve"> </w:t>
            </w:r>
            <w:r w:rsidRPr="00BB7121">
              <w:rPr>
                <w:b/>
                <w:lang w:val="en-US"/>
              </w:rPr>
              <w:t>about</w:t>
            </w:r>
            <w:r w:rsidRPr="00BB7121">
              <w:rPr>
                <w:b/>
              </w:rPr>
              <w:t xml:space="preserve"> </w:t>
            </w:r>
            <w:r w:rsidRPr="00BB7121">
              <w:rPr>
                <w:b/>
                <w:lang w:val="en-US"/>
              </w:rPr>
              <w:t>the</w:t>
            </w:r>
            <w:r w:rsidRPr="00BB7121">
              <w:rPr>
                <w:b/>
              </w:rPr>
              <w:t xml:space="preserve"> </w:t>
            </w:r>
            <w:r w:rsidRPr="00BB7121">
              <w:rPr>
                <w:b/>
                <w:lang w:val="en-US"/>
              </w:rPr>
              <w:t>instructor</w:t>
            </w:r>
            <w:r w:rsidRPr="00BB7121">
              <w:rPr>
                <w:b/>
              </w:rPr>
              <w:t>(</w:t>
            </w:r>
            <w:r w:rsidRPr="00BB7121">
              <w:rPr>
                <w:b/>
                <w:lang w:val="en-US"/>
              </w:rPr>
              <w:t>s</w:t>
            </w:r>
            <w:r w:rsidRPr="00BB7121">
              <w:rPr>
                <w:b/>
              </w:rPr>
              <w:t>)).</w:t>
            </w:r>
          </w:p>
        </w:tc>
        <w:tc>
          <w:tcPr>
            <w:tcW w:w="6521" w:type="dxa"/>
            <w:shd w:val="clear" w:color="auto" w:fill="FBE4D5"/>
          </w:tcPr>
          <w:p w:rsidR="00193BFA" w:rsidRPr="00BB7121" w:rsidRDefault="00193BFA" w:rsidP="00BB7121">
            <w:pPr>
              <w:snapToGrid w:val="0"/>
              <w:spacing w:after="0" w:line="240" w:lineRule="auto"/>
              <w:jc w:val="both"/>
              <w:rPr>
                <w:lang w:val="en-US"/>
              </w:rPr>
            </w:pPr>
            <w:r w:rsidRPr="00BB7121">
              <w:rPr>
                <w:i/>
              </w:rPr>
              <w:t>Προαιρετικά</w:t>
            </w:r>
            <w:r w:rsidRPr="00BB7121">
              <w:rPr>
                <w:lang w:val="en-US"/>
              </w:rPr>
              <w:t xml:space="preserve">. </w:t>
            </w:r>
          </w:p>
          <w:p w:rsidR="00193BFA" w:rsidRPr="00193BFA" w:rsidRDefault="00193BFA" w:rsidP="00BB7121">
            <w:pPr>
              <w:snapToGrid w:val="0"/>
              <w:spacing w:after="0" w:line="240" w:lineRule="auto"/>
              <w:jc w:val="both"/>
            </w:pPr>
            <w:r w:rsidRPr="00193BFA">
              <w:t>Σύνδεσμος σε βιογραφικό ή σύντομο βιογραφικό (έως 10 γραμμές)</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Φωτογραφία διδάσκοντος</w:t>
            </w:r>
          </w:p>
        </w:tc>
        <w:tc>
          <w:tcPr>
            <w:tcW w:w="6521" w:type="dxa"/>
            <w:shd w:val="clear" w:color="auto" w:fill="FBE4D5"/>
          </w:tcPr>
          <w:p w:rsidR="00193BFA" w:rsidRPr="00193BFA" w:rsidRDefault="00193BFA" w:rsidP="00BB7121">
            <w:pPr>
              <w:snapToGrid w:val="0"/>
              <w:spacing w:after="0" w:line="240" w:lineRule="auto"/>
              <w:jc w:val="both"/>
            </w:pPr>
            <w:r w:rsidRPr="00BB7121">
              <w:rPr>
                <w:i/>
              </w:rPr>
              <w:t>Προαιρετικά</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Περιγραφή</w:t>
            </w:r>
            <w:r w:rsidRPr="00BB7121">
              <w:rPr>
                <w:b/>
                <w:lang w:val="en-US"/>
              </w:rPr>
              <w:t xml:space="preserve"> </w:t>
            </w:r>
            <w:r w:rsidRPr="00BB7121">
              <w:rPr>
                <w:b/>
              </w:rPr>
              <w:t>μαθήματος</w:t>
            </w:r>
          </w:p>
        </w:tc>
        <w:tc>
          <w:tcPr>
            <w:tcW w:w="6521" w:type="dxa"/>
            <w:shd w:val="clear" w:color="auto" w:fill="E2EFD9"/>
          </w:tcPr>
          <w:p w:rsidR="00193BFA" w:rsidRPr="000067DD" w:rsidRDefault="000067DD" w:rsidP="00BB7121">
            <w:pPr>
              <w:snapToGrid w:val="0"/>
              <w:spacing w:after="0" w:line="240" w:lineRule="auto"/>
              <w:jc w:val="both"/>
              <w:rPr>
                <w:rFonts w:asciiTheme="minorHAnsi" w:hAnsiTheme="minorHAnsi"/>
              </w:rPr>
            </w:pPr>
            <w:r w:rsidRPr="000067DD">
              <w:rPr>
                <w:rFonts w:asciiTheme="minorHAnsi" w:hAnsiTheme="minorHAnsi"/>
                <w:color w:val="000000"/>
              </w:rPr>
              <w:t>Το μάθημα εισάγει τον/ην σπουδαστή/ρια στις βασικές δομές του αρχαίου αιγυπτιακού πολιτισμού, μέσα από μια συνοπτική αλλά εμπεριστατωμένη καταγραφή των σημαντικότερων ανακαλύψεων και επιτευγμάτων τηςαιγυπτιολογικής επιστήμης. Ιδιαίτερη έμφαση δίνεται στη φαραωνική νεκρική ιδεολογία και πρακτική, τη συνακόλουθη νεκρική μνημειακή αρχιτεκτονική (μασταμπά τάφοι της αρχαϊκής περιόδου, πυραμίδες του Παλαιού Βασιλείου, λαξευτοί τάφοι του Νέου Βασιλείου), καθώς και στις διαφορετικές εκφάνσεις και τεχνοτροπίες της αιγυπτιακής τέχνης (ανάγλυφο, ζωγραφική, αγαλματοποιία). Πιο συγκεκριμένα, το μάθημα περιλαμβάνει τις ακόλουθες θεματικές (ενδεικτικές): 1. Γνωριμία με τη Χώρα του Νείλου και την επιστήμη της Αιγυπτιολογίας, 2. Εισαγωγή στην αρχαία αιγυπτιακή γλώσσα και γραφή (ιερογλυφικά), 3. Εισαγωγή στα ταφικά έθιμα και τις νεκρικές πρακτικές των αρχαίων Αιγυπτίων, 4. Εισαγωγή στη βασιλική ταφική αρχιτεκτονική του Παλαιού και Νέου Βασιλείου, 5. Εισαγωγή στην αιγυπτιακή τέχνη, και 6. Εισαγωγή στη θρησκευτική ναοδομία. </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Λέξεις κλειδιά (</w:t>
            </w:r>
            <w:r w:rsidRPr="00BB7121">
              <w:rPr>
                <w:b/>
                <w:lang w:val="en-US"/>
              </w:rPr>
              <w:t>Keywords</w:t>
            </w:r>
            <w:r w:rsidRPr="00BB7121">
              <w:rPr>
                <w:b/>
              </w:rPr>
              <w:t>)</w:t>
            </w:r>
          </w:p>
        </w:tc>
        <w:tc>
          <w:tcPr>
            <w:tcW w:w="6521" w:type="dxa"/>
            <w:shd w:val="clear" w:color="auto" w:fill="E2EFD9"/>
          </w:tcPr>
          <w:p w:rsidR="00193BFA" w:rsidRPr="000067DD" w:rsidRDefault="000067DD" w:rsidP="00BB7121">
            <w:pPr>
              <w:snapToGrid w:val="0"/>
              <w:spacing w:after="0" w:line="240" w:lineRule="auto"/>
              <w:jc w:val="both"/>
              <w:rPr>
                <w:rFonts w:asciiTheme="minorHAnsi" w:hAnsiTheme="minorHAnsi"/>
              </w:rPr>
            </w:pPr>
            <w:r w:rsidRPr="000067DD">
              <w:rPr>
                <w:rFonts w:asciiTheme="minorHAnsi" w:hAnsiTheme="minorHAnsi"/>
              </w:rPr>
              <w:t>Αίγυπτος, Αιγυπτιολογία, Νείλος, Φαραώ, ιερογλυφικά, γλώσσα, θρησκεία, ταφική πρακτική, τέχνη, πυραμίδα, τάφος, ναός.</w:t>
            </w:r>
          </w:p>
        </w:tc>
      </w:tr>
    </w:tbl>
    <w:p w:rsidR="00B70546" w:rsidRPr="00193BFA" w:rsidRDefault="00B70546" w:rsidP="00193BFA">
      <w:pPr>
        <w:spacing w:after="0" w:line="240" w:lineRule="auto"/>
        <w:rPr>
          <w:sz w:val="8"/>
          <w:szCs w:val="8"/>
        </w:rPr>
      </w:pPr>
    </w:p>
    <w:sectPr w:rsidR="00B70546" w:rsidRPr="00193BFA" w:rsidSect="00DC6D53">
      <w:headerReference w:type="default" r:id="rId11"/>
      <w:footerReference w:type="default" r:id="rId12"/>
      <w:type w:val="continuous"/>
      <w:pgSz w:w="11906" w:h="16838"/>
      <w:pgMar w:top="1440" w:right="1800" w:bottom="851" w:left="1800" w:header="426" w:footer="411"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121" w:rsidRDefault="00BB7121">
      <w:pPr>
        <w:spacing w:after="0" w:line="240" w:lineRule="auto"/>
      </w:pPr>
      <w:r>
        <w:separator/>
      </w:r>
    </w:p>
  </w:endnote>
  <w:endnote w:type="continuationSeparator" w:id="0">
    <w:p w:rsidR="00BB7121" w:rsidRDefault="00BB7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EE" w:rsidRPr="00DC6D53" w:rsidRDefault="002B26EE" w:rsidP="00DC6D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121" w:rsidRDefault="00BB7121">
      <w:pPr>
        <w:spacing w:after="0" w:line="240" w:lineRule="auto"/>
      </w:pPr>
      <w:r>
        <w:separator/>
      </w:r>
    </w:p>
  </w:footnote>
  <w:footnote w:type="continuationSeparator" w:id="0">
    <w:p w:rsidR="00BB7121" w:rsidRDefault="00BB7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743"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tblPr>
    <w:tblGrid>
      <w:gridCol w:w="8931"/>
      <w:gridCol w:w="1418"/>
    </w:tblGrid>
    <w:tr w:rsidR="009916A0" w:rsidRPr="00BA5E25" w:rsidTr="00193BFA">
      <w:trPr>
        <w:cantSplit/>
        <w:trHeight w:val="345"/>
      </w:trPr>
      <w:tc>
        <w:tcPr>
          <w:tcW w:w="8931" w:type="dxa"/>
          <w:tcBorders>
            <w:bottom w:val="nil"/>
          </w:tcBorders>
          <w:shd w:val="clear" w:color="auto" w:fill="F3F3F3"/>
          <w:vAlign w:val="bottom"/>
        </w:tcPr>
        <w:p w:rsidR="009916A0" w:rsidRPr="00BA5E25" w:rsidRDefault="009916A0" w:rsidP="009916A0">
          <w:pPr>
            <w:pStyle w:val="Header"/>
            <w:snapToGrid w:val="0"/>
            <w:rPr>
              <w:rFonts w:cs="Tahoma"/>
              <w:b/>
              <w:bCs/>
              <w:sz w:val="20"/>
              <w:szCs w:val="20"/>
              <w:lang/>
            </w:rPr>
          </w:pPr>
        </w:p>
      </w:tc>
      <w:tc>
        <w:tcPr>
          <w:tcW w:w="1418" w:type="dxa"/>
          <w:vMerge w:val="restart"/>
          <w:shd w:val="clear" w:color="auto" w:fill="FFFFFF"/>
          <w:tcMar>
            <w:left w:w="0" w:type="dxa"/>
            <w:right w:w="0" w:type="dxa"/>
          </w:tcMar>
          <w:vAlign w:val="center"/>
        </w:tcPr>
        <w:p w:rsidR="009916A0" w:rsidRPr="00BA5E25" w:rsidRDefault="000067DD" w:rsidP="00D719BF">
          <w:pPr>
            <w:pStyle w:val="Header"/>
            <w:snapToGrid w:val="0"/>
            <w:rPr>
              <w:rFonts w:cs="Tahoma"/>
              <w:sz w:val="20"/>
              <w:szCs w:val="20"/>
              <w:lang/>
            </w:rPr>
          </w:pPr>
          <w:r>
            <w:rPr>
              <w:noProof/>
              <w:sz w:val="20"/>
              <w:szCs w:val="20"/>
              <w:lang w:eastAsia="el-GR"/>
            </w:rPr>
            <w:drawing>
              <wp:inline distT="0" distB="0" distL="0" distR="0">
                <wp:extent cx="657225" cy="6191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t="5620"/>
                        <a:stretch>
                          <a:fillRect/>
                        </a:stretch>
                      </pic:blipFill>
                      <pic:spPr bwMode="auto">
                        <a:xfrm>
                          <a:off x="0" y="0"/>
                          <a:ext cx="657225" cy="619125"/>
                        </a:xfrm>
                        <a:prstGeom prst="rect">
                          <a:avLst/>
                        </a:prstGeom>
                        <a:solidFill>
                          <a:srgbClr val="FFFFFF"/>
                        </a:solidFill>
                        <a:ln w="9525">
                          <a:noFill/>
                          <a:miter lim="800000"/>
                          <a:headEnd/>
                          <a:tailEnd/>
                        </a:ln>
                      </pic:spPr>
                    </pic:pic>
                  </a:graphicData>
                </a:graphic>
              </wp:inline>
            </w:drawing>
          </w:r>
        </w:p>
      </w:tc>
    </w:tr>
    <w:tr w:rsidR="009916A0" w:rsidRPr="00BA5E25" w:rsidTr="00193BFA">
      <w:trPr>
        <w:cantSplit/>
        <w:trHeight w:val="345"/>
      </w:trPr>
      <w:tc>
        <w:tcPr>
          <w:tcW w:w="8931" w:type="dxa"/>
          <w:tcBorders>
            <w:top w:val="nil"/>
          </w:tcBorders>
          <w:shd w:val="clear" w:color="auto" w:fill="F3F3F3"/>
          <w:vAlign w:val="bottom"/>
        </w:tcPr>
        <w:p w:rsidR="009916A0" w:rsidRPr="00BA5E25" w:rsidRDefault="009916A0" w:rsidP="00BA5E25">
          <w:pPr>
            <w:pStyle w:val="Header"/>
            <w:snapToGrid w:val="0"/>
            <w:spacing w:after="20"/>
            <w:rPr>
              <w:rFonts w:cs="Tahoma"/>
              <w:b/>
              <w:bCs/>
              <w:color w:val="7F7F7F"/>
              <w:sz w:val="20"/>
              <w:szCs w:val="20"/>
              <w:lang/>
            </w:rPr>
          </w:pPr>
          <w:r w:rsidRPr="00BA5E25">
            <w:rPr>
              <w:rFonts w:cs="Tahoma"/>
              <w:b/>
              <w:bCs/>
              <w:color w:val="7F7F7F"/>
              <w:sz w:val="20"/>
              <w:szCs w:val="20"/>
              <w:lang/>
            </w:rPr>
            <w:t xml:space="preserve">Ανοικτά Μαθήματα </w:t>
          </w:r>
        </w:p>
      </w:tc>
      <w:tc>
        <w:tcPr>
          <w:tcW w:w="1418" w:type="dxa"/>
          <w:vMerge/>
          <w:shd w:val="clear" w:color="auto" w:fill="FFFFFF"/>
          <w:tcMar>
            <w:left w:w="0" w:type="dxa"/>
            <w:right w:w="0" w:type="dxa"/>
          </w:tcMar>
          <w:vAlign w:val="center"/>
        </w:tcPr>
        <w:p w:rsidR="009916A0" w:rsidRPr="00BA5E25" w:rsidRDefault="009916A0" w:rsidP="00D719BF">
          <w:pPr>
            <w:pStyle w:val="Header"/>
            <w:snapToGrid w:val="0"/>
            <w:rPr>
              <w:sz w:val="20"/>
              <w:szCs w:val="20"/>
              <w:lang w:val="el-GR"/>
            </w:rPr>
          </w:pPr>
        </w:p>
      </w:tc>
    </w:tr>
    <w:tr w:rsidR="009916A0" w:rsidRPr="00BA5E25" w:rsidTr="00193BFA">
      <w:trPr>
        <w:cantSplit/>
        <w:trHeight w:val="273"/>
      </w:trPr>
      <w:tc>
        <w:tcPr>
          <w:tcW w:w="8931" w:type="dxa"/>
          <w:shd w:val="clear" w:color="auto" w:fill="F3F3F3"/>
          <w:vAlign w:val="bottom"/>
        </w:tcPr>
        <w:p w:rsidR="009916A0" w:rsidRPr="00D22B55" w:rsidRDefault="009916A0" w:rsidP="00D22B55">
          <w:pPr>
            <w:pStyle w:val="Header"/>
            <w:snapToGrid w:val="0"/>
            <w:spacing w:after="20"/>
            <w:rPr>
              <w:rFonts w:cs="Tahoma"/>
              <w:b/>
              <w:bCs/>
              <w:color w:val="808080"/>
              <w:sz w:val="20"/>
              <w:szCs w:val="20"/>
              <w:lang/>
            </w:rPr>
          </w:pPr>
          <w:r w:rsidRPr="00BA5E25">
            <w:rPr>
              <w:rFonts w:cs="Tahoma"/>
              <w:bCs/>
              <w:color w:val="808080"/>
              <w:sz w:val="20"/>
              <w:szCs w:val="20"/>
              <w:lang/>
            </w:rPr>
            <w:t xml:space="preserve">Έντυπο Καταγραφής </w:t>
          </w:r>
          <w:r w:rsidR="00D22B55">
            <w:rPr>
              <w:rFonts w:cs="Tahoma"/>
              <w:bCs/>
              <w:color w:val="808080"/>
              <w:sz w:val="20"/>
              <w:szCs w:val="20"/>
              <w:lang/>
            </w:rPr>
            <w:t>Μαθήματος</w:t>
          </w:r>
        </w:p>
      </w:tc>
      <w:tc>
        <w:tcPr>
          <w:tcW w:w="1418" w:type="dxa"/>
          <w:vMerge/>
          <w:shd w:val="clear" w:color="auto" w:fill="FFFFFF"/>
          <w:tcMar>
            <w:left w:w="0" w:type="dxa"/>
            <w:right w:w="0" w:type="dxa"/>
          </w:tcMar>
          <w:vAlign w:val="center"/>
        </w:tcPr>
        <w:p w:rsidR="009916A0" w:rsidRPr="00BA5E25" w:rsidRDefault="009916A0" w:rsidP="00D719BF">
          <w:pPr>
            <w:pStyle w:val="Header"/>
            <w:snapToGrid w:val="0"/>
            <w:rPr>
              <w:sz w:val="20"/>
              <w:szCs w:val="20"/>
              <w:lang w:val="el-GR"/>
            </w:rPr>
          </w:pPr>
        </w:p>
      </w:tc>
    </w:tr>
  </w:tbl>
  <w:p w:rsidR="002B26EE" w:rsidRPr="00DC6D53" w:rsidRDefault="002B26EE" w:rsidP="00DC6D53">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0"/>
        </w:tabs>
        <w:ind w:left="1080" w:hanging="360"/>
      </w:pPr>
    </w:lvl>
  </w:abstractNum>
  <w:abstractNum w:abstractNumId="4">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12"/>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5"/>
    <w:lvl w:ilvl="0">
      <w:start w:val="1"/>
      <w:numFmt w:val="bullet"/>
      <w:lvlText w:val=""/>
      <w:lvlJc w:val="left"/>
      <w:pPr>
        <w:tabs>
          <w:tab w:val="num" w:pos="0"/>
        </w:tabs>
        <w:ind w:left="1080" w:hanging="360"/>
      </w:pPr>
      <w:rPr>
        <w:rFonts w:ascii="Symbol" w:hAnsi="Symbol"/>
      </w:rPr>
    </w:lvl>
  </w:abstractNum>
  <w:abstractNum w:abstractNumId="7">
    <w:nsid w:val="00000008"/>
    <w:multiLevelType w:val="singleLevel"/>
    <w:tmpl w:val="00000008"/>
    <w:name w:val="WW8Num16"/>
    <w:lvl w:ilvl="0">
      <w:start w:val="1"/>
      <w:numFmt w:val="decimal"/>
      <w:lvlText w:val="%1."/>
      <w:lvlJc w:val="left"/>
      <w:pPr>
        <w:tabs>
          <w:tab w:val="num" w:pos="0"/>
        </w:tabs>
        <w:ind w:left="1080" w:hanging="360"/>
      </w:pPr>
    </w:lvl>
  </w:abstractNum>
  <w:abstractNum w:abstractNumId="8">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0000000A"/>
    <w:name w:val="WW8Num18"/>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9"/>
    <w:lvl w:ilvl="0">
      <w:start w:val="1"/>
      <w:numFmt w:val="decimal"/>
      <w:lvlText w:val="%1."/>
      <w:lvlJc w:val="left"/>
      <w:pPr>
        <w:tabs>
          <w:tab w:val="num" w:pos="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0"/>
        </w:tabs>
        <w:ind w:left="1080" w:hanging="360"/>
      </w:pPr>
    </w:lvl>
  </w:abstractNum>
  <w:abstractNum w:abstractNumId="12">
    <w:nsid w:val="0000000D"/>
    <w:multiLevelType w:val="multilevel"/>
    <w:tmpl w:val="0000000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rsids>
    <w:rsidRoot w:val="00902018"/>
    <w:rsid w:val="000067DD"/>
    <w:rsid w:val="000301EE"/>
    <w:rsid w:val="000450AF"/>
    <w:rsid w:val="000C4D1E"/>
    <w:rsid w:val="000E0F13"/>
    <w:rsid w:val="00146AE8"/>
    <w:rsid w:val="00193BFA"/>
    <w:rsid w:val="00203F7F"/>
    <w:rsid w:val="002100E0"/>
    <w:rsid w:val="002B26EE"/>
    <w:rsid w:val="002D357D"/>
    <w:rsid w:val="003713EA"/>
    <w:rsid w:val="003A769E"/>
    <w:rsid w:val="003D2A3F"/>
    <w:rsid w:val="003E2E19"/>
    <w:rsid w:val="00412D2C"/>
    <w:rsid w:val="00494C98"/>
    <w:rsid w:val="004C182F"/>
    <w:rsid w:val="004E6F60"/>
    <w:rsid w:val="005E3FDB"/>
    <w:rsid w:val="005F6B53"/>
    <w:rsid w:val="00672E60"/>
    <w:rsid w:val="006D3100"/>
    <w:rsid w:val="006E18A1"/>
    <w:rsid w:val="007108A8"/>
    <w:rsid w:val="00753382"/>
    <w:rsid w:val="0077230B"/>
    <w:rsid w:val="007C4B3F"/>
    <w:rsid w:val="007F4953"/>
    <w:rsid w:val="00806269"/>
    <w:rsid w:val="00813AE1"/>
    <w:rsid w:val="008313D3"/>
    <w:rsid w:val="00846897"/>
    <w:rsid w:val="008B7C78"/>
    <w:rsid w:val="008F40B7"/>
    <w:rsid w:val="00902018"/>
    <w:rsid w:val="00932FF8"/>
    <w:rsid w:val="009916A0"/>
    <w:rsid w:val="009B3920"/>
    <w:rsid w:val="00A32012"/>
    <w:rsid w:val="00A459E1"/>
    <w:rsid w:val="00A97574"/>
    <w:rsid w:val="00AA5A1F"/>
    <w:rsid w:val="00AD4EA9"/>
    <w:rsid w:val="00B05F55"/>
    <w:rsid w:val="00B70546"/>
    <w:rsid w:val="00B76691"/>
    <w:rsid w:val="00BA5E25"/>
    <w:rsid w:val="00BB7121"/>
    <w:rsid w:val="00BE77F7"/>
    <w:rsid w:val="00BF1F1D"/>
    <w:rsid w:val="00C70C47"/>
    <w:rsid w:val="00CA0030"/>
    <w:rsid w:val="00D22B55"/>
    <w:rsid w:val="00D67481"/>
    <w:rsid w:val="00D719BF"/>
    <w:rsid w:val="00D87C48"/>
    <w:rsid w:val="00DC577D"/>
    <w:rsid w:val="00DC6D53"/>
    <w:rsid w:val="00E3128E"/>
    <w:rsid w:val="00E32481"/>
    <w:rsid w:val="00E64346"/>
    <w:rsid w:val="00E64C33"/>
    <w:rsid w:val="00EA1640"/>
    <w:rsid w:val="00F47705"/>
    <w:rsid w:val="00F82023"/>
    <w:rsid w:val="00FB0E7E"/>
    <w:rsid w:val="00FC0C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qFormat/>
    <w:rsid w:val="002B26EE"/>
    <w:pPr>
      <w:keepNext/>
      <w:keepLines/>
      <w:pageBreakBefore/>
      <w:numPr>
        <w:numId w:val="1"/>
      </w:numPr>
      <w:spacing w:before="480" w:after="120"/>
      <w:ind w:left="431" w:hanging="431"/>
      <w:outlineLvl w:val="0"/>
    </w:pPr>
    <w:rPr>
      <w:rFonts w:ascii="Cambria" w:eastAsia="Times New Roman" w:hAnsi="Cambria" w:cs="Times New Roman"/>
      <w:b/>
      <w:bCs/>
      <w:color w:val="365F91"/>
      <w:sz w:val="28"/>
      <w:szCs w:val="28"/>
    </w:rPr>
  </w:style>
  <w:style w:type="paragraph" w:styleId="Heading2">
    <w:name w:val="heading 2"/>
    <w:basedOn w:val="Normal"/>
    <w:next w:val="Normal"/>
    <w:qFormat/>
    <w:rsid w:val="00672E60"/>
    <w:pPr>
      <w:keepNext/>
      <w:keepLines/>
      <w:numPr>
        <w:ilvl w:val="1"/>
        <w:numId w:val="1"/>
      </w:numPr>
      <w:spacing w:before="240" w:after="120" w:line="240" w:lineRule="auto"/>
      <w:ind w:left="578" w:hanging="578"/>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qFormat/>
    <w:pPr>
      <w:keepNext/>
      <w:keepLines/>
      <w:numPr>
        <w:ilvl w:val="2"/>
        <w:numId w:val="1"/>
      </w:numPr>
      <w:spacing w:before="200" w:after="0"/>
      <w:outlineLvl w:val="2"/>
    </w:pPr>
    <w:rPr>
      <w:rFonts w:ascii="Cambria" w:eastAsia="Times New Roman" w:hAnsi="Cambria" w:cs="Times New Roman"/>
      <w:b/>
      <w:bCs/>
      <w:color w:val="4F81BD"/>
    </w:rPr>
  </w:style>
  <w:style w:type="paragraph" w:styleId="Heading4">
    <w:name w:val="heading 4"/>
    <w:basedOn w:val="Normal"/>
    <w:next w:val="Normal"/>
    <w:qFormat/>
    <w:pPr>
      <w:keepNext/>
      <w:numPr>
        <w:ilvl w:val="3"/>
        <w:numId w:val="1"/>
      </w:numPr>
      <w:spacing w:after="0"/>
      <w:outlineLvl w:val="3"/>
    </w:pPr>
    <w:rPr>
      <w:b/>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1">
    <w:name w:val="Προεπιλεγμένη γραμματοσειρά1"/>
  </w:style>
  <w:style w:type="character" w:customStyle="1" w:styleId="4Char">
    <w:name w:val="Επικεφαλίδα 4 Char"/>
    <w:rPr>
      <w:rFonts w:ascii="Calibri" w:eastAsia="Calibri" w:hAnsi="Calibri" w:cs="Times New Roman"/>
      <w:b/>
      <w:szCs w:val="20"/>
    </w:rPr>
  </w:style>
  <w:style w:type="character" w:customStyle="1" w:styleId="2Char">
    <w:name w:val="Επικεφαλίδα 2 Char"/>
    <w:rPr>
      <w:rFonts w:ascii="Cambria" w:eastAsia="Times New Roman" w:hAnsi="Cambria" w:cs="Times New Roman"/>
      <w:b/>
      <w:bCs/>
      <w:color w:val="4F81BD"/>
      <w:sz w:val="26"/>
      <w:szCs w:val="26"/>
      <w:lang w:val="en-GB"/>
    </w:rPr>
  </w:style>
  <w:style w:type="character" w:customStyle="1" w:styleId="1Char">
    <w:name w:val="Επικεφαλίδα 1 Char"/>
    <w:rPr>
      <w:rFonts w:ascii="Cambria" w:eastAsia="Times New Roman" w:hAnsi="Cambria" w:cs="Times New Roman"/>
      <w:b/>
      <w:bCs/>
      <w:color w:val="365F91"/>
      <w:sz w:val="28"/>
      <w:szCs w:val="28"/>
    </w:rPr>
  </w:style>
  <w:style w:type="character" w:customStyle="1" w:styleId="3Char">
    <w:name w:val="Επικεφαλίδα 3 Char"/>
    <w:rPr>
      <w:rFonts w:ascii="Cambria" w:eastAsia="Times New Roman" w:hAnsi="Cambria" w:cs="Times New Roman"/>
      <w:b/>
      <w:bCs/>
      <w:color w:val="4F81BD"/>
    </w:rPr>
  </w:style>
  <w:style w:type="character" w:customStyle="1" w:styleId="Char">
    <w:name w:val="Κεφαλίδα Char"/>
    <w:rPr>
      <w:rFonts w:ascii="Calibri" w:eastAsia="Calibri" w:hAnsi="Calibri" w:cs="Times New Roman"/>
    </w:rPr>
  </w:style>
  <w:style w:type="character" w:customStyle="1" w:styleId="Char0">
    <w:name w:val="Υποσέλιδο Char"/>
    <w:rPr>
      <w:rFonts w:ascii="Calibri" w:eastAsia="Calibri" w:hAnsi="Calibri" w:cs="Times New Roman"/>
    </w:rPr>
  </w:style>
  <w:style w:type="character" w:customStyle="1" w:styleId="Char1">
    <w:name w:val="Τίτλος Char"/>
    <w:rPr>
      <w:rFonts w:ascii="Cambria" w:eastAsia="Times New Roman" w:hAnsi="Cambria" w:cs="Times New Roman"/>
      <w:b/>
      <w:spacing w:val="5"/>
      <w:sz w:val="36"/>
      <w:szCs w:val="52"/>
    </w:rPr>
  </w:style>
  <w:style w:type="character" w:styleId="Hyperlink">
    <w:name w:val="Hyperlink"/>
    <w:rPr>
      <w:color w:val="0000FF"/>
      <w:u w:val="single"/>
    </w:rPr>
  </w:style>
  <w:style w:type="character" w:customStyle="1" w:styleId="Char2">
    <w:name w:val="Κείμενο πλαισίου Char"/>
    <w:rPr>
      <w:rFonts w:ascii="Tahoma" w:eastAsia="Calibri" w:hAnsi="Tahoma" w:cs="Tahoma"/>
      <w:sz w:val="16"/>
      <w:szCs w:val="16"/>
    </w:rPr>
  </w:style>
  <w:style w:type="character" w:customStyle="1" w:styleId="10">
    <w:name w:val="Παραπομπή σχολίου1"/>
    <w:rPr>
      <w:sz w:val="16"/>
      <w:szCs w:val="16"/>
    </w:rPr>
  </w:style>
  <w:style w:type="character" w:customStyle="1" w:styleId="Char3">
    <w:name w:val="Κείμενο σχολίου Char"/>
    <w:rPr>
      <w:rFonts w:ascii="Calibri" w:eastAsia="Calibri" w:hAnsi="Calibri" w:cs="Times New Roman"/>
      <w:sz w:val="20"/>
      <w:szCs w:val="20"/>
    </w:rPr>
  </w:style>
  <w:style w:type="character" w:customStyle="1" w:styleId="Char4">
    <w:name w:val="Θέμα σχολίου Char"/>
    <w:rPr>
      <w:rFonts w:ascii="Calibri" w:eastAsia="Calibri" w:hAnsi="Calibri" w:cs="Times New Roman"/>
      <w:b/>
      <w:bCs/>
      <w:sz w:val="20"/>
      <w:szCs w:val="20"/>
    </w:rPr>
  </w:style>
  <w:style w:type="paragraph" w:customStyle="1" w:styleId="a">
    <w:name w:val="Επικεφαλίδα"/>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11">
    <w:name w:val="Λεζάντα1"/>
    <w:basedOn w:val="Normal"/>
    <w:pPr>
      <w:suppressLineNumbers/>
      <w:spacing w:before="120" w:after="120"/>
    </w:pPr>
    <w:rPr>
      <w:rFonts w:cs="Mangal"/>
      <w:i/>
      <w:iCs/>
      <w:sz w:val="24"/>
      <w:szCs w:val="24"/>
    </w:rPr>
  </w:style>
  <w:style w:type="paragraph" w:customStyle="1" w:styleId="a0">
    <w:name w:val="Ευρετήριο"/>
    <w:basedOn w:val="Normal"/>
    <w:pPr>
      <w:suppressLineNumbers/>
    </w:pPr>
    <w:rPr>
      <w:rFonts w:cs="Mangal"/>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ListParagraph">
    <w:name w:val="List Paragraph"/>
    <w:basedOn w:val="Normal"/>
    <w:qFormat/>
    <w:pPr>
      <w:ind w:left="720"/>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Title">
    <w:name w:val="Title"/>
    <w:basedOn w:val="Normal"/>
    <w:next w:val="Normal"/>
    <w:qFormat/>
    <w:pPr>
      <w:spacing w:line="240" w:lineRule="auto"/>
      <w:jc w:val="center"/>
    </w:pPr>
    <w:rPr>
      <w:rFonts w:ascii="Cambria" w:eastAsia="Times New Roman" w:hAnsi="Cambria" w:cs="Times New Roman"/>
      <w:b/>
      <w:spacing w:val="5"/>
      <w:sz w:val="36"/>
      <w:szCs w:val="52"/>
    </w:rPr>
  </w:style>
  <w:style w:type="paragraph" w:styleId="Subtitle">
    <w:name w:val="Subtitle"/>
    <w:basedOn w:val="a"/>
    <w:next w:val="BodyText"/>
    <w:qFormat/>
    <w:pPr>
      <w:jc w:val="center"/>
    </w:pPr>
    <w:rPr>
      <w:i/>
      <w:iCs/>
    </w:rPr>
  </w:style>
  <w:style w:type="paragraph" w:styleId="BalloonText">
    <w:name w:val="Balloon Text"/>
    <w:basedOn w:val="Normal"/>
    <w:pPr>
      <w:spacing w:after="0" w:line="240" w:lineRule="auto"/>
    </w:pPr>
    <w:rPr>
      <w:rFonts w:ascii="Tahoma" w:hAnsi="Tahoma" w:cs="Tahoma"/>
      <w:sz w:val="16"/>
      <w:szCs w:val="16"/>
    </w:rPr>
  </w:style>
  <w:style w:type="paragraph" w:customStyle="1" w:styleId="12">
    <w:name w:val="Κείμενο σχολίου1"/>
    <w:basedOn w:val="Normal"/>
    <w:pPr>
      <w:spacing w:line="240" w:lineRule="auto"/>
    </w:pPr>
    <w:rPr>
      <w:sz w:val="20"/>
      <w:szCs w:val="20"/>
    </w:rPr>
  </w:style>
  <w:style w:type="paragraph" w:styleId="CommentSubject">
    <w:name w:val="annotation subject"/>
    <w:basedOn w:val="12"/>
    <w:next w:val="12"/>
    <w:rPr>
      <w:b/>
      <w:bCs/>
    </w:rPr>
  </w:style>
  <w:style w:type="paragraph" w:styleId="TOCHeading">
    <w:name w:val="TOC Heading"/>
    <w:basedOn w:val="Heading1"/>
    <w:next w:val="Normal"/>
    <w:qFormat/>
    <w:pPr>
      <w:numPr>
        <w:numId w:val="0"/>
      </w:numPr>
      <w:outlineLvl w:val="9"/>
    </w:pPr>
  </w:style>
  <w:style w:type="paragraph" w:styleId="TOC1">
    <w:name w:val="toc 1"/>
    <w:basedOn w:val="Normal"/>
    <w:next w:val="Normal"/>
    <w:uiPriority w:val="39"/>
    <w:rsid w:val="002B26EE"/>
    <w:rPr>
      <w:b/>
    </w:rPr>
  </w:style>
  <w:style w:type="paragraph" w:styleId="TOC2">
    <w:name w:val="toc 2"/>
    <w:basedOn w:val="Normal"/>
    <w:next w:val="Normal"/>
    <w:uiPriority w:val="39"/>
    <w:pPr>
      <w:ind w:left="220"/>
    </w:pPr>
  </w:style>
  <w:style w:type="paragraph" w:styleId="TOC3">
    <w:name w:val="toc 3"/>
    <w:basedOn w:val="Normal"/>
    <w:next w:val="Normal"/>
    <w:pPr>
      <w:ind w:left="440"/>
    </w:pPr>
  </w:style>
  <w:style w:type="paragraph" w:customStyle="1" w:styleId="a1">
    <w:name w:val="Περιεχόμενα πίνακα"/>
    <w:basedOn w:val="Normal"/>
    <w:pPr>
      <w:suppressLineNumbers/>
    </w:pPr>
  </w:style>
  <w:style w:type="paragraph" w:customStyle="1" w:styleId="a2">
    <w:name w:val="Επικεφαλίδα πίνακα"/>
    <w:basedOn w:val="a1"/>
    <w:pPr>
      <w:jc w:val="center"/>
    </w:pPr>
    <w:rPr>
      <w:b/>
      <w:bCs/>
    </w:rPr>
  </w:style>
  <w:style w:type="paragraph" w:styleId="TOC4">
    <w:name w:val="toc 4"/>
    <w:basedOn w:val="a0"/>
    <w:pPr>
      <w:tabs>
        <w:tab w:val="right" w:leader="dot" w:pos="8789"/>
      </w:tabs>
      <w:ind w:left="849"/>
    </w:pPr>
  </w:style>
  <w:style w:type="paragraph" w:styleId="TOC5">
    <w:name w:val="toc 5"/>
    <w:basedOn w:val="a0"/>
    <w:pPr>
      <w:tabs>
        <w:tab w:val="right" w:leader="dot" w:pos="8506"/>
      </w:tabs>
      <w:ind w:left="1132"/>
    </w:pPr>
  </w:style>
  <w:style w:type="paragraph" w:styleId="TOC6">
    <w:name w:val="toc 6"/>
    <w:basedOn w:val="a0"/>
    <w:pPr>
      <w:tabs>
        <w:tab w:val="right" w:leader="dot" w:pos="8223"/>
      </w:tabs>
      <w:ind w:left="1415"/>
    </w:pPr>
  </w:style>
  <w:style w:type="paragraph" w:styleId="TOC7">
    <w:name w:val="toc 7"/>
    <w:basedOn w:val="a0"/>
    <w:pPr>
      <w:tabs>
        <w:tab w:val="right" w:leader="dot" w:pos="7940"/>
      </w:tabs>
      <w:ind w:left="1698"/>
    </w:pPr>
  </w:style>
  <w:style w:type="paragraph" w:styleId="TOC8">
    <w:name w:val="toc 8"/>
    <w:basedOn w:val="a0"/>
    <w:pPr>
      <w:tabs>
        <w:tab w:val="right" w:leader="dot" w:pos="7657"/>
      </w:tabs>
      <w:ind w:left="1981"/>
    </w:pPr>
  </w:style>
  <w:style w:type="paragraph" w:styleId="TOC9">
    <w:name w:val="toc 9"/>
    <w:basedOn w:val="a0"/>
    <w:pPr>
      <w:tabs>
        <w:tab w:val="right" w:leader="dot" w:pos="7374"/>
      </w:tabs>
      <w:ind w:left="2264"/>
    </w:pPr>
  </w:style>
  <w:style w:type="paragraph" w:customStyle="1" w:styleId="100">
    <w:name w:val="Κατάλογος περιεχομένων 10"/>
    <w:basedOn w:val="a0"/>
    <w:pPr>
      <w:tabs>
        <w:tab w:val="right" w:leader="dot" w:pos="7091"/>
      </w:tabs>
      <w:ind w:left="2547"/>
    </w:pPr>
  </w:style>
  <w:style w:type="table" w:styleId="TableGrid">
    <w:name w:val="Table Grid"/>
    <w:basedOn w:val="TableNormal"/>
    <w:uiPriority w:val="59"/>
    <w:rsid w:val="00B70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opencourses.aegean.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lass.aegean.gr/courses/TMS15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1853</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2191</CharactersWithSpaces>
  <SharedDoc>false</SharedDoc>
  <HLinks>
    <vt:vector size="6" baseType="variant">
      <vt:variant>
        <vt:i4>786504</vt:i4>
      </vt:variant>
      <vt:variant>
        <vt:i4>0</vt:i4>
      </vt:variant>
      <vt:variant>
        <vt:i4>0</vt:i4>
      </vt:variant>
      <vt:variant>
        <vt:i4>5</vt:i4>
      </vt:variant>
      <vt:variant>
        <vt:lpwstr>http://opencourses.aegean.gr/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pantelis</dc:creator>
  <cp:lastModifiedBy>Μινα</cp:lastModifiedBy>
  <cp:revision>2</cp:revision>
  <cp:lastPrinted>1601-01-01T00:00:00Z</cp:lastPrinted>
  <dcterms:created xsi:type="dcterms:W3CDTF">2015-03-08T15:41:00Z</dcterms:created>
  <dcterms:modified xsi:type="dcterms:W3CDTF">2015-03-08T15:41:00Z</dcterms:modified>
</cp:coreProperties>
</file>