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9F0029" w14:textId="1E43B2C8" w:rsidR="000D28F8" w:rsidRPr="000E64AB" w:rsidRDefault="000D28F8">
      <w:pPr>
        <w:rPr>
          <w:rFonts w:ascii="Times New Roman" w:hAnsi="Times New Roman" w:cs="Times New Roman"/>
          <w:sz w:val="28"/>
          <w:szCs w:val="28"/>
        </w:rPr>
      </w:pPr>
      <w:r w:rsidRPr="000E64AB">
        <w:rPr>
          <w:rFonts w:ascii="Times New Roman" w:hAnsi="Times New Roman" w:cs="Times New Roman"/>
          <w:b/>
          <w:bCs/>
          <w:sz w:val="28"/>
          <w:szCs w:val="28"/>
        </w:rPr>
        <w:t xml:space="preserve">Εισαγωγή στην Κοινωνιολογία </w:t>
      </w:r>
      <w:r w:rsidRPr="000E64AB">
        <w:rPr>
          <w:rFonts w:ascii="Times New Roman" w:hAnsi="Times New Roman" w:cs="Times New Roman"/>
          <w:sz w:val="28"/>
          <w:szCs w:val="28"/>
        </w:rPr>
        <w:t>(</w:t>
      </w:r>
      <w:r w:rsidRPr="000E64AB">
        <w:rPr>
          <w:rFonts w:ascii="Times New Roman" w:hAnsi="Times New Roman" w:cs="Times New Roman"/>
          <w:sz w:val="28"/>
          <w:szCs w:val="28"/>
          <w:lang w:val="en-GB"/>
        </w:rPr>
        <w:t>Introduction</w:t>
      </w:r>
      <w:r w:rsidRPr="000E64AB">
        <w:rPr>
          <w:rFonts w:ascii="Times New Roman" w:hAnsi="Times New Roman" w:cs="Times New Roman"/>
          <w:sz w:val="28"/>
          <w:szCs w:val="28"/>
        </w:rPr>
        <w:t xml:space="preserve"> </w:t>
      </w:r>
      <w:r w:rsidRPr="000E64AB">
        <w:rPr>
          <w:rFonts w:ascii="Times New Roman" w:hAnsi="Times New Roman" w:cs="Times New Roman"/>
          <w:sz w:val="28"/>
          <w:szCs w:val="28"/>
          <w:lang w:val="en-GB"/>
        </w:rPr>
        <w:t>to</w:t>
      </w:r>
      <w:r w:rsidRPr="000E64AB">
        <w:rPr>
          <w:rFonts w:ascii="Times New Roman" w:hAnsi="Times New Roman" w:cs="Times New Roman"/>
          <w:sz w:val="28"/>
          <w:szCs w:val="28"/>
        </w:rPr>
        <w:t xml:space="preserve"> </w:t>
      </w:r>
      <w:r w:rsidRPr="000E64AB">
        <w:rPr>
          <w:rFonts w:ascii="Times New Roman" w:hAnsi="Times New Roman" w:cs="Times New Roman"/>
          <w:sz w:val="28"/>
          <w:szCs w:val="28"/>
          <w:lang w:val="en-GB"/>
        </w:rPr>
        <w:t>Sociology</w:t>
      </w:r>
      <w:r w:rsidRPr="000E64AB">
        <w:rPr>
          <w:rFonts w:ascii="Times New Roman" w:hAnsi="Times New Roman" w:cs="Times New Roman"/>
          <w:sz w:val="28"/>
          <w:szCs w:val="28"/>
        </w:rPr>
        <w:t>). Κωδικός: 101</w:t>
      </w:r>
    </w:p>
    <w:p w14:paraId="262E571C" w14:textId="50E528E4" w:rsidR="000D28F8" w:rsidRPr="00A47437" w:rsidRDefault="000D28F8">
      <w:pPr>
        <w:rPr>
          <w:rFonts w:ascii="Times New Roman" w:hAnsi="Times New Roman" w:cs="Times New Roman"/>
          <w:sz w:val="24"/>
          <w:szCs w:val="24"/>
        </w:rPr>
      </w:pPr>
      <w:r w:rsidRPr="00A47437">
        <w:rPr>
          <w:rFonts w:ascii="Times New Roman" w:hAnsi="Times New Roman" w:cs="Times New Roman"/>
          <w:sz w:val="24"/>
          <w:szCs w:val="24"/>
        </w:rPr>
        <w:t xml:space="preserve">Διδάσκων: </w:t>
      </w:r>
      <w:r w:rsidRPr="000E64AB">
        <w:rPr>
          <w:rFonts w:ascii="Times New Roman" w:hAnsi="Times New Roman" w:cs="Times New Roman"/>
          <w:i/>
          <w:iCs/>
          <w:sz w:val="24"/>
          <w:szCs w:val="24"/>
        </w:rPr>
        <w:t>Νίκος Ξυπολυτάς</w:t>
      </w:r>
    </w:p>
    <w:p w14:paraId="025E821B" w14:textId="7EB20006" w:rsidR="000D28F8" w:rsidRPr="00A47437" w:rsidRDefault="000D28F8">
      <w:pPr>
        <w:rPr>
          <w:rFonts w:ascii="Times New Roman" w:hAnsi="Times New Roman" w:cs="Times New Roman"/>
          <w:sz w:val="24"/>
          <w:szCs w:val="24"/>
        </w:rPr>
      </w:pPr>
    </w:p>
    <w:p w14:paraId="0DB7EB8F" w14:textId="06ACE5D0" w:rsidR="000D28F8" w:rsidRPr="00A47437" w:rsidRDefault="000D28F8" w:rsidP="000D28F8">
      <w:pPr>
        <w:pStyle w:val="a3"/>
        <w:numPr>
          <w:ilvl w:val="0"/>
          <w:numId w:val="1"/>
        </w:numPr>
        <w:rPr>
          <w:rFonts w:ascii="Times New Roman" w:hAnsi="Times New Roman" w:cs="Times New Roman"/>
          <w:b/>
          <w:bCs/>
          <w:sz w:val="24"/>
          <w:szCs w:val="24"/>
        </w:rPr>
      </w:pPr>
      <w:r w:rsidRPr="00A47437">
        <w:rPr>
          <w:rFonts w:ascii="Times New Roman" w:hAnsi="Times New Roman" w:cs="Times New Roman"/>
          <w:b/>
          <w:bCs/>
          <w:sz w:val="24"/>
          <w:szCs w:val="24"/>
        </w:rPr>
        <w:t>Περιεχόμενο Μαθήματος</w:t>
      </w:r>
    </w:p>
    <w:p w14:paraId="38A699B7" w14:textId="77777777" w:rsidR="00E93B00" w:rsidRPr="00A47437" w:rsidRDefault="00E93B00" w:rsidP="000D28F8">
      <w:pPr>
        <w:rPr>
          <w:rFonts w:ascii="Times New Roman" w:hAnsi="Times New Roman" w:cs="Times New Roman"/>
          <w:sz w:val="24"/>
          <w:szCs w:val="24"/>
        </w:rPr>
      </w:pPr>
    </w:p>
    <w:p w14:paraId="31F92372" w14:textId="14EBE46B" w:rsidR="000D28F8" w:rsidRPr="00A47437" w:rsidRDefault="000D28F8" w:rsidP="005D5BA6">
      <w:pPr>
        <w:spacing w:line="276" w:lineRule="auto"/>
        <w:jc w:val="both"/>
        <w:rPr>
          <w:rFonts w:ascii="Times New Roman" w:hAnsi="Times New Roman" w:cs="Times New Roman"/>
          <w:sz w:val="24"/>
          <w:szCs w:val="24"/>
        </w:rPr>
      </w:pPr>
      <w:r w:rsidRPr="00A47437">
        <w:rPr>
          <w:rFonts w:ascii="Times New Roman" w:hAnsi="Times New Roman" w:cs="Times New Roman"/>
          <w:sz w:val="24"/>
          <w:szCs w:val="24"/>
        </w:rPr>
        <w:t>Γίνεται εισαγωγή των πρωτοετών φοιτητριών και φοιτητών σε βασικές έννοιες της επιστήμης της κοινωνιολογίας καθώς και στις κυριότερες θεωρήσεις των κλασσικών της κοινωνιολογίας (</w:t>
      </w:r>
      <w:proofErr w:type="spellStart"/>
      <w:r w:rsidRPr="00A47437">
        <w:rPr>
          <w:rFonts w:ascii="Times New Roman" w:hAnsi="Times New Roman" w:cs="Times New Roman"/>
          <w:sz w:val="24"/>
          <w:szCs w:val="24"/>
        </w:rPr>
        <w:t>Marx</w:t>
      </w:r>
      <w:proofErr w:type="spellEnd"/>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rPr>
        <w:t>Weber</w:t>
      </w:r>
      <w:proofErr w:type="spellEnd"/>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Durkheim</w:t>
      </w:r>
      <w:r w:rsidRPr="00A47437">
        <w:rPr>
          <w:rFonts w:ascii="Times New Roman" w:hAnsi="Times New Roman" w:cs="Times New Roman"/>
          <w:sz w:val="24"/>
          <w:szCs w:val="24"/>
        </w:rPr>
        <w:t xml:space="preserve"> κ.ά.). Επίσης, οι φοιτητές καλούνται να εισαχθούν στις βασικές μεθοδολογικές προσεγγίσεις τις κοινωνιολογικής έρευνας. Περαιτέρω, το μάθημα επισκοπεί μια σειρά θεματικές και ζητήματα από τα ευρύτερα γνωστικά πεδία της σύγχρονης κοινωνιολογίας. Ενδεικτικά, εξετάζονται ενότητες όπως: οι διαδικασίες κοινωνικοποίησης και οι μορφές τυπικού και άτυπου κοινωνικού ελέγχου καθώς και η έννοια της κοινωνικής τάξης. Επίσης, η ανάπτυξη των πολιτικών θεσμών αλλά και της γραφειοκρατίας ως απόκριση στις ανάγκες της </w:t>
      </w:r>
      <w:proofErr w:type="spellStart"/>
      <w:r w:rsidRPr="00A47437">
        <w:rPr>
          <w:rFonts w:ascii="Times New Roman" w:hAnsi="Times New Roman" w:cs="Times New Roman"/>
          <w:sz w:val="24"/>
          <w:szCs w:val="24"/>
        </w:rPr>
        <w:t>μεταφεουδαρχικής</w:t>
      </w:r>
      <w:proofErr w:type="spellEnd"/>
      <w:r w:rsidRPr="00A47437">
        <w:rPr>
          <w:rFonts w:ascii="Times New Roman" w:hAnsi="Times New Roman" w:cs="Times New Roman"/>
          <w:sz w:val="24"/>
          <w:szCs w:val="24"/>
        </w:rPr>
        <w:t xml:space="preserve">, βιομηχανικής κοινωνίας, η κοινωνική διαστρωμάτωση των βιομηχανικών κοινωνιών, ο ρόλος των μέσων μαζικής ενημέρωσης στην διαμόρφωση της κοινής γνώμης και την κατασκευή προτύπων συμπεριφοράς, η οικογένεια ως θεσμός κοινωνικής αναπαραγωγής και οι μετασχηματισμοί της. </w:t>
      </w:r>
    </w:p>
    <w:p w14:paraId="0685DB40" w14:textId="5838C951" w:rsidR="000D28F8" w:rsidRPr="00A47437" w:rsidRDefault="000D28F8" w:rsidP="000D28F8">
      <w:pPr>
        <w:rPr>
          <w:rFonts w:ascii="Times New Roman" w:hAnsi="Times New Roman" w:cs="Times New Roman"/>
          <w:sz w:val="24"/>
          <w:szCs w:val="24"/>
        </w:rPr>
      </w:pPr>
    </w:p>
    <w:p w14:paraId="15900291" w14:textId="294F5E6A" w:rsidR="000D28F8" w:rsidRPr="00A47437" w:rsidRDefault="000D28F8" w:rsidP="000D28F8">
      <w:pPr>
        <w:pStyle w:val="a3"/>
        <w:numPr>
          <w:ilvl w:val="0"/>
          <w:numId w:val="1"/>
        </w:numPr>
        <w:rPr>
          <w:rFonts w:ascii="Times New Roman" w:hAnsi="Times New Roman" w:cs="Times New Roman"/>
          <w:b/>
          <w:bCs/>
          <w:sz w:val="24"/>
          <w:szCs w:val="24"/>
        </w:rPr>
      </w:pPr>
      <w:r w:rsidRPr="00A47437">
        <w:rPr>
          <w:rFonts w:ascii="Times New Roman" w:hAnsi="Times New Roman" w:cs="Times New Roman"/>
          <w:b/>
          <w:bCs/>
          <w:sz w:val="24"/>
          <w:szCs w:val="24"/>
        </w:rPr>
        <w:t>Μαθησιακά Αποτελέσματα</w:t>
      </w:r>
    </w:p>
    <w:p w14:paraId="64E5CAAB" w14:textId="64CE4220" w:rsidR="000D28F8" w:rsidRPr="00A47437" w:rsidRDefault="000D28F8" w:rsidP="000D28F8">
      <w:pPr>
        <w:rPr>
          <w:rFonts w:ascii="Times New Roman" w:hAnsi="Times New Roman" w:cs="Times New Roman"/>
          <w:sz w:val="24"/>
          <w:szCs w:val="24"/>
        </w:rPr>
      </w:pPr>
    </w:p>
    <w:p w14:paraId="5052C29C" w14:textId="77777777" w:rsidR="00E93B00" w:rsidRPr="00A47437" w:rsidRDefault="000D28F8" w:rsidP="005D5BA6">
      <w:pPr>
        <w:spacing w:line="276" w:lineRule="auto"/>
        <w:rPr>
          <w:rFonts w:ascii="Times New Roman" w:hAnsi="Times New Roman" w:cs="Times New Roman"/>
          <w:sz w:val="24"/>
          <w:szCs w:val="24"/>
        </w:rPr>
      </w:pPr>
      <w:r w:rsidRPr="00A47437">
        <w:rPr>
          <w:rFonts w:ascii="Times New Roman" w:hAnsi="Times New Roman" w:cs="Times New Roman"/>
          <w:sz w:val="24"/>
          <w:szCs w:val="24"/>
        </w:rPr>
        <w:t xml:space="preserve">Με την παρακολούθηση του μαθήματος και την βιβλιογραφική μελέτη συναφών ζητημάτων από τα συγγράμματα επιδιώκεται οι φοιτήτριες και φοιτητές στο τέλος του εξαμήνου: </w:t>
      </w:r>
    </w:p>
    <w:p w14:paraId="014A572C" w14:textId="77777777" w:rsidR="00E93B00" w:rsidRPr="00A47437" w:rsidRDefault="000D28F8" w:rsidP="005D5BA6">
      <w:pPr>
        <w:spacing w:line="276" w:lineRule="auto"/>
        <w:rPr>
          <w:rFonts w:ascii="Times New Roman" w:hAnsi="Times New Roman" w:cs="Times New Roman"/>
          <w:sz w:val="24"/>
          <w:szCs w:val="24"/>
        </w:rPr>
      </w:pPr>
      <w:r w:rsidRPr="00A47437">
        <w:rPr>
          <w:rFonts w:ascii="Times New Roman" w:hAnsi="Times New Roman" w:cs="Times New Roman"/>
          <w:sz w:val="24"/>
          <w:szCs w:val="24"/>
        </w:rPr>
        <w:t>α) να έχουν γενική επισκόπηση των διαφορετικών επιμέρους αντικειμένων της κοινωνιολογίας και των βασικών ερωτημάτων και θεματικών όσων τέτοιων αντικειμένων έχουν συζητηθεί στο μάθημα</w:t>
      </w:r>
    </w:p>
    <w:p w14:paraId="42045492" w14:textId="77777777" w:rsidR="00E93B00" w:rsidRPr="00A47437" w:rsidRDefault="000D28F8" w:rsidP="005D5BA6">
      <w:pPr>
        <w:spacing w:line="276" w:lineRule="auto"/>
        <w:rPr>
          <w:rFonts w:ascii="Times New Roman" w:hAnsi="Times New Roman" w:cs="Times New Roman"/>
          <w:sz w:val="24"/>
          <w:szCs w:val="24"/>
        </w:rPr>
      </w:pPr>
      <w:r w:rsidRPr="00A47437">
        <w:rPr>
          <w:rFonts w:ascii="Times New Roman" w:hAnsi="Times New Roman" w:cs="Times New Roman"/>
          <w:sz w:val="24"/>
          <w:szCs w:val="24"/>
        </w:rPr>
        <w:t xml:space="preserve">β) να μπορούν να εκφραστούν σχετικά με τις </w:t>
      </w:r>
      <w:proofErr w:type="spellStart"/>
      <w:r w:rsidRPr="00A47437">
        <w:rPr>
          <w:rFonts w:ascii="Times New Roman" w:hAnsi="Times New Roman" w:cs="Times New Roman"/>
          <w:sz w:val="24"/>
          <w:szCs w:val="24"/>
        </w:rPr>
        <w:t>ιστορικο</w:t>
      </w:r>
      <w:proofErr w:type="spellEnd"/>
      <w:r w:rsidRPr="00A47437">
        <w:rPr>
          <w:rFonts w:ascii="Times New Roman" w:hAnsi="Times New Roman" w:cs="Times New Roman"/>
          <w:sz w:val="24"/>
          <w:szCs w:val="24"/>
        </w:rPr>
        <w:t>-κοινωνικές συνθήκες γέννησης της επιστήμης της κοινωνιολογίας, ως απότοκης της βιομηχανικής- αστικής επανάστασης και της μετάβασης από τις φεουδαρχικές στις καπιταλιστικές κοινωνίες</w:t>
      </w:r>
    </w:p>
    <w:p w14:paraId="2D93D169" w14:textId="77777777" w:rsidR="00E93B00" w:rsidRPr="00A47437" w:rsidRDefault="000D28F8" w:rsidP="005D5BA6">
      <w:pPr>
        <w:spacing w:line="276" w:lineRule="auto"/>
        <w:rPr>
          <w:rFonts w:ascii="Times New Roman" w:hAnsi="Times New Roman" w:cs="Times New Roman"/>
          <w:sz w:val="24"/>
          <w:szCs w:val="24"/>
        </w:rPr>
      </w:pPr>
      <w:r w:rsidRPr="00A47437">
        <w:rPr>
          <w:rFonts w:ascii="Times New Roman" w:hAnsi="Times New Roman" w:cs="Times New Roman"/>
          <w:sz w:val="24"/>
          <w:szCs w:val="24"/>
        </w:rPr>
        <w:t>γ) να μπορούν να κατανοήσουν την κοινωνιολογική οπτική πάνω σε εξεταζόμενα στο μάθημα ζητήματα και να παρέχουν κοινωνιολογικούς ορισμούς π.χ. του φύλου και της αποκλίνουσας συμπεριφοράς</w:t>
      </w:r>
    </w:p>
    <w:p w14:paraId="57CBC201" w14:textId="6A63C7D6" w:rsidR="000D28F8" w:rsidRPr="00A47437" w:rsidRDefault="000D28F8" w:rsidP="005D5BA6">
      <w:pPr>
        <w:spacing w:line="276" w:lineRule="auto"/>
        <w:rPr>
          <w:rFonts w:ascii="Times New Roman" w:hAnsi="Times New Roman" w:cs="Times New Roman"/>
          <w:sz w:val="24"/>
          <w:szCs w:val="24"/>
        </w:rPr>
      </w:pPr>
      <w:r w:rsidRPr="00A47437">
        <w:rPr>
          <w:rFonts w:ascii="Times New Roman" w:hAnsi="Times New Roman" w:cs="Times New Roman"/>
          <w:sz w:val="24"/>
          <w:szCs w:val="24"/>
        </w:rPr>
        <w:t>δ) να μπορούν να διαμορφώνουν κοινωνιολογικά ερωτήματα και να αναζητούν για αυτά κατάλληλες μεθοδολογίες εμπειρικής και θεωρητικής έρευνας.</w:t>
      </w:r>
    </w:p>
    <w:p w14:paraId="10F64C17" w14:textId="53D1BEAF" w:rsidR="00E93B00" w:rsidRPr="00A47437" w:rsidRDefault="00E93B00" w:rsidP="000D28F8">
      <w:pPr>
        <w:rPr>
          <w:rFonts w:ascii="Times New Roman" w:hAnsi="Times New Roman" w:cs="Times New Roman"/>
          <w:sz w:val="24"/>
          <w:szCs w:val="24"/>
        </w:rPr>
      </w:pPr>
    </w:p>
    <w:p w14:paraId="308D1F7C" w14:textId="7EEDDB92" w:rsidR="00E93B00" w:rsidRPr="00A47437" w:rsidRDefault="00E93B00" w:rsidP="00E93B00">
      <w:pPr>
        <w:pStyle w:val="a3"/>
        <w:numPr>
          <w:ilvl w:val="0"/>
          <w:numId w:val="1"/>
        </w:numPr>
        <w:rPr>
          <w:rFonts w:ascii="Times New Roman" w:hAnsi="Times New Roman" w:cs="Times New Roman"/>
          <w:b/>
          <w:bCs/>
          <w:sz w:val="24"/>
          <w:szCs w:val="24"/>
        </w:rPr>
      </w:pPr>
      <w:r w:rsidRPr="00A47437">
        <w:rPr>
          <w:rFonts w:ascii="Times New Roman" w:hAnsi="Times New Roman" w:cs="Times New Roman"/>
          <w:b/>
          <w:bCs/>
          <w:sz w:val="24"/>
          <w:szCs w:val="24"/>
        </w:rPr>
        <w:lastRenderedPageBreak/>
        <w:t>Οργάνωση των Εισηγήσεων</w:t>
      </w:r>
    </w:p>
    <w:p w14:paraId="060D7EEE" w14:textId="77777777" w:rsidR="00E93B00" w:rsidRPr="00A47437" w:rsidRDefault="00E93B00" w:rsidP="00E93B00">
      <w:pPr>
        <w:rPr>
          <w:rFonts w:ascii="Times New Roman" w:hAnsi="Times New Roman" w:cs="Times New Roman"/>
          <w:sz w:val="24"/>
          <w:szCs w:val="24"/>
        </w:rPr>
      </w:pPr>
    </w:p>
    <w:p w14:paraId="0AAD6076" w14:textId="0D75B098" w:rsidR="00E93B00" w:rsidRPr="00A47437"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Εισαγωγή στο μάθημα: Η έννοια της Κοινωνιολογικής Φαντασίας</w:t>
      </w:r>
    </w:p>
    <w:p w14:paraId="77045DA7" w14:textId="40257078" w:rsidR="00E93B00" w:rsidRPr="00A47437"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Κλασικές Κοινωνιολογικές Προσεγγίσεις: Θεωρίες Συναίνεσης</w:t>
      </w:r>
      <w:r w:rsidR="002F0896" w:rsidRPr="002F0896">
        <w:rPr>
          <w:rFonts w:ascii="Times New Roman" w:hAnsi="Times New Roman" w:cs="Times New Roman"/>
          <w:sz w:val="24"/>
          <w:szCs w:val="24"/>
        </w:rPr>
        <w:t xml:space="preserve"> </w:t>
      </w:r>
      <w:r w:rsidR="002F0896">
        <w:rPr>
          <w:rFonts w:ascii="Times New Roman" w:hAnsi="Times New Roman" w:cs="Times New Roman"/>
          <w:sz w:val="24"/>
          <w:szCs w:val="24"/>
        </w:rPr>
        <w:t>–</w:t>
      </w:r>
      <w:r w:rsidR="002F0896" w:rsidRPr="002F0896">
        <w:rPr>
          <w:rFonts w:ascii="Times New Roman" w:hAnsi="Times New Roman" w:cs="Times New Roman"/>
          <w:sz w:val="24"/>
          <w:szCs w:val="24"/>
        </w:rPr>
        <w:t xml:space="preserve"> </w:t>
      </w:r>
      <w:r w:rsidR="002F0896">
        <w:rPr>
          <w:rFonts w:ascii="Times New Roman" w:hAnsi="Times New Roman" w:cs="Times New Roman"/>
          <w:sz w:val="24"/>
          <w:szCs w:val="24"/>
        </w:rPr>
        <w:t xml:space="preserve">Λειτουργισμός </w:t>
      </w:r>
      <w:r w:rsidRPr="00A47437">
        <w:rPr>
          <w:rFonts w:ascii="Times New Roman" w:hAnsi="Times New Roman" w:cs="Times New Roman"/>
          <w:sz w:val="24"/>
          <w:szCs w:val="24"/>
        </w:rPr>
        <w:t>(</w:t>
      </w:r>
      <w:r w:rsidRPr="00A47437">
        <w:rPr>
          <w:rFonts w:ascii="Times New Roman" w:hAnsi="Times New Roman" w:cs="Times New Roman"/>
          <w:sz w:val="24"/>
          <w:szCs w:val="24"/>
          <w:lang w:val="en-GB"/>
        </w:rPr>
        <w:t>Durkheim</w:t>
      </w:r>
      <w:r w:rsidR="002F0896">
        <w:rPr>
          <w:rFonts w:ascii="Times New Roman" w:hAnsi="Times New Roman" w:cs="Times New Roman"/>
          <w:sz w:val="24"/>
          <w:szCs w:val="24"/>
        </w:rPr>
        <w:t xml:space="preserve"> - </w:t>
      </w:r>
      <w:r w:rsidR="002F0896">
        <w:rPr>
          <w:rFonts w:ascii="Times New Roman" w:hAnsi="Times New Roman" w:cs="Times New Roman"/>
          <w:sz w:val="24"/>
          <w:szCs w:val="24"/>
          <w:lang w:val="en-GB"/>
        </w:rPr>
        <w:t>Parsons</w:t>
      </w:r>
      <w:r w:rsidRPr="00A47437">
        <w:rPr>
          <w:rFonts w:ascii="Times New Roman" w:hAnsi="Times New Roman" w:cs="Times New Roman"/>
          <w:sz w:val="24"/>
          <w:szCs w:val="24"/>
        </w:rPr>
        <w:t>)</w:t>
      </w:r>
    </w:p>
    <w:p w14:paraId="2308A5A3" w14:textId="5E3C437F" w:rsidR="00E93B00" w:rsidRPr="00A47437"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 xml:space="preserve">Κλασικές Κοινωνιολογικές Προσεγγίσεις: Θεωρίες Σύγκρουσης </w:t>
      </w:r>
      <w:r w:rsidRPr="00A47437">
        <w:rPr>
          <w:rFonts w:ascii="Times New Roman" w:hAnsi="Times New Roman" w:cs="Times New Roman"/>
          <w:sz w:val="24"/>
          <w:szCs w:val="24"/>
          <w:lang w:val="en-GB"/>
        </w:rPr>
        <w:t>I</w:t>
      </w:r>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Marx</w:t>
      </w:r>
      <w:r w:rsidRPr="00A47437">
        <w:rPr>
          <w:rFonts w:ascii="Times New Roman" w:hAnsi="Times New Roman" w:cs="Times New Roman"/>
          <w:sz w:val="24"/>
          <w:szCs w:val="24"/>
        </w:rPr>
        <w:t>)</w:t>
      </w:r>
    </w:p>
    <w:p w14:paraId="3096C2D3" w14:textId="1DD1AD09" w:rsidR="00E93B00"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 xml:space="preserve">Κλασικές Κοινωνιολογικές Προσεγγίσεις: Θεωρίες Σύγκρουσης </w:t>
      </w:r>
      <w:r w:rsidRPr="00A47437">
        <w:rPr>
          <w:rFonts w:ascii="Times New Roman" w:hAnsi="Times New Roman" w:cs="Times New Roman"/>
          <w:sz w:val="24"/>
          <w:szCs w:val="24"/>
          <w:lang w:val="en-GB"/>
        </w:rPr>
        <w:t>II</w:t>
      </w:r>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Weber</w:t>
      </w:r>
      <w:r w:rsidRPr="00A47437">
        <w:rPr>
          <w:rFonts w:ascii="Times New Roman" w:hAnsi="Times New Roman" w:cs="Times New Roman"/>
          <w:sz w:val="24"/>
          <w:szCs w:val="24"/>
        </w:rPr>
        <w:t>)</w:t>
      </w:r>
    </w:p>
    <w:p w14:paraId="0FE7E599" w14:textId="26116B64" w:rsidR="002F0896" w:rsidRPr="00A47437" w:rsidRDefault="002F0896"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Κλασικές Κοινωνιολογικές Προσεγγίσεις: Θεωρίες</w:t>
      </w:r>
      <w:r>
        <w:rPr>
          <w:rFonts w:ascii="Times New Roman" w:hAnsi="Times New Roman" w:cs="Times New Roman"/>
          <w:sz w:val="24"/>
          <w:szCs w:val="24"/>
        </w:rPr>
        <w:t xml:space="preserve"> Συμβολικής Αλληλεπίδρασης (Σχολή του Σικάγο)</w:t>
      </w:r>
    </w:p>
    <w:p w14:paraId="37CBBE71" w14:textId="0CF4B8F8" w:rsidR="00E93B00" w:rsidRPr="00A47437"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Μεθοδολογικές Προσεγγίσεις Κοινωνιολογικής Έρευνας</w:t>
      </w:r>
    </w:p>
    <w:p w14:paraId="2368AC0E" w14:textId="643C0A5C" w:rsidR="00E93B00" w:rsidRPr="00A47437"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Κοινωνικές Ανισότητες Ι: Η έννοια της Κοινωνικής Τάξης</w:t>
      </w:r>
    </w:p>
    <w:p w14:paraId="3D35482D" w14:textId="3A9D1762" w:rsidR="00E93B00" w:rsidRPr="00A47437"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Κοινωνικές Ανισότητες ΙΙ: Φύλο και Έμφυλες Διακρίσεις</w:t>
      </w:r>
    </w:p>
    <w:p w14:paraId="6425997B" w14:textId="77BAFEFF" w:rsidR="00E93B00" w:rsidRPr="00A47437" w:rsidRDefault="00A47437"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 xml:space="preserve">Κοινωνικές Ανισότητες ΙΙΙ: </w:t>
      </w:r>
      <w:r w:rsidR="00E93B00" w:rsidRPr="00A47437">
        <w:rPr>
          <w:rFonts w:ascii="Times New Roman" w:hAnsi="Times New Roman" w:cs="Times New Roman"/>
          <w:sz w:val="24"/>
          <w:szCs w:val="24"/>
        </w:rPr>
        <w:t>Φυλή</w:t>
      </w:r>
      <w:r w:rsidRPr="00A47437">
        <w:rPr>
          <w:rFonts w:ascii="Times New Roman" w:hAnsi="Times New Roman" w:cs="Times New Roman"/>
          <w:sz w:val="24"/>
          <w:szCs w:val="24"/>
        </w:rPr>
        <w:t xml:space="preserve"> και Ρατσισμός</w:t>
      </w:r>
    </w:p>
    <w:p w14:paraId="53D26081" w14:textId="4C2DC5C1" w:rsidR="00E93B00" w:rsidRPr="00A47437" w:rsidRDefault="00A47437"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 xml:space="preserve">Κοινωνικοποίηση και Κοινωνική Αναπαραγωγή Ι: </w:t>
      </w:r>
      <w:r w:rsidR="00E93B00" w:rsidRPr="00A47437">
        <w:rPr>
          <w:rFonts w:ascii="Times New Roman" w:hAnsi="Times New Roman" w:cs="Times New Roman"/>
          <w:sz w:val="24"/>
          <w:szCs w:val="24"/>
        </w:rPr>
        <w:t>Οικογένεια</w:t>
      </w:r>
    </w:p>
    <w:p w14:paraId="022DFC70" w14:textId="6A94289A" w:rsidR="00E93B00" w:rsidRPr="00A47437" w:rsidRDefault="00A47437"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 xml:space="preserve">Κοινωνικοποίηση και Κοινωνική Αναπαραγωγή ΙΙ: </w:t>
      </w:r>
      <w:r w:rsidR="00E93B00" w:rsidRPr="00A47437">
        <w:rPr>
          <w:rFonts w:ascii="Times New Roman" w:hAnsi="Times New Roman" w:cs="Times New Roman"/>
          <w:sz w:val="24"/>
          <w:szCs w:val="24"/>
        </w:rPr>
        <w:t>Εκπαίδευση</w:t>
      </w:r>
    </w:p>
    <w:p w14:paraId="5C756ED8" w14:textId="39911485" w:rsidR="00E93B00" w:rsidRPr="00A47437" w:rsidRDefault="00A47437"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 xml:space="preserve">Κοινωνικοποίηση και Κοινωνική Αναπαραγωγή ΙΙΙ: </w:t>
      </w:r>
      <w:r w:rsidR="00E93B00" w:rsidRPr="00A47437">
        <w:rPr>
          <w:rFonts w:ascii="Times New Roman" w:hAnsi="Times New Roman" w:cs="Times New Roman"/>
          <w:sz w:val="24"/>
          <w:szCs w:val="24"/>
        </w:rPr>
        <w:t>Εργασία</w:t>
      </w:r>
    </w:p>
    <w:p w14:paraId="4F67298B" w14:textId="5DC63AD5" w:rsidR="00E93B00" w:rsidRPr="00A47437" w:rsidRDefault="00E93B00" w:rsidP="000E64AB">
      <w:pPr>
        <w:pStyle w:val="a3"/>
        <w:numPr>
          <w:ilvl w:val="0"/>
          <w:numId w:val="2"/>
        </w:numPr>
        <w:ind w:left="714" w:hanging="357"/>
        <w:contextualSpacing w:val="0"/>
        <w:rPr>
          <w:rFonts w:ascii="Times New Roman" w:hAnsi="Times New Roman" w:cs="Times New Roman"/>
          <w:sz w:val="24"/>
          <w:szCs w:val="24"/>
        </w:rPr>
      </w:pPr>
      <w:r w:rsidRPr="00A47437">
        <w:rPr>
          <w:rFonts w:ascii="Times New Roman" w:hAnsi="Times New Roman" w:cs="Times New Roman"/>
          <w:sz w:val="24"/>
          <w:szCs w:val="24"/>
        </w:rPr>
        <w:t>Επανάληψη</w:t>
      </w:r>
    </w:p>
    <w:p w14:paraId="18CBE1EF" w14:textId="674DA28A" w:rsidR="00A47437" w:rsidRPr="00A47437" w:rsidRDefault="00A47437" w:rsidP="00A47437">
      <w:pPr>
        <w:rPr>
          <w:rFonts w:ascii="Times New Roman" w:hAnsi="Times New Roman" w:cs="Times New Roman"/>
          <w:sz w:val="24"/>
          <w:szCs w:val="24"/>
        </w:rPr>
      </w:pPr>
    </w:p>
    <w:p w14:paraId="286188F0" w14:textId="5A9F37A6" w:rsidR="00A47437" w:rsidRPr="00A47437" w:rsidRDefault="00A47437" w:rsidP="00A47437">
      <w:pPr>
        <w:pStyle w:val="a3"/>
        <w:numPr>
          <w:ilvl w:val="0"/>
          <w:numId w:val="1"/>
        </w:numPr>
        <w:rPr>
          <w:rFonts w:ascii="Times New Roman" w:hAnsi="Times New Roman" w:cs="Times New Roman"/>
          <w:b/>
          <w:bCs/>
          <w:sz w:val="24"/>
          <w:szCs w:val="24"/>
          <w:lang w:val="en-GB"/>
        </w:rPr>
      </w:pPr>
      <w:proofErr w:type="spellStart"/>
      <w:r w:rsidRPr="00A47437">
        <w:rPr>
          <w:rFonts w:ascii="Times New Roman" w:hAnsi="Times New Roman" w:cs="Times New Roman"/>
          <w:b/>
          <w:bCs/>
          <w:sz w:val="24"/>
          <w:szCs w:val="24"/>
        </w:rPr>
        <w:t>Συνιστώμενη</w:t>
      </w:r>
      <w:proofErr w:type="spellEnd"/>
      <w:r w:rsidRPr="00A47437">
        <w:rPr>
          <w:rFonts w:ascii="Times New Roman" w:hAnsi="Times New Roman" w:cs="Times New Roman"/>
          <w:b/>
          <w:bCs/>
          <w:sz w:val="24"/>
          <w:szCs w:val="24"/>
        </w:rPr>
        <w:t xml:space="preserve"> Βιβλιογραφία</w:t>
      </w:r>
    </w:p>
    <w:p w14:paraId="28B8FE1D" w14:textId="255298FC" w:rsidR="00A47437" w:rsidRPr="00A47437" w:rsidRDefault="00A47437" w:rsidP="00A47437">
      <w:pPr>
        <w:rPr>
          <w:rFonts w:ascii="Times New Roman" w:hAnsi="Times New Roman" w:cs="Times New Roman"/>
          <w:sz w:val="24"/>
          <w:szCs w:val="24"/>
        </w:rPr>
      </w:pPr>
    </w:p>
    <w:p w14:paraId="6CC3C067" w14:textId="6CB9A1D1" w:rsidR="00A47437" w:rsidRPr="00A47437" w:rsidRDefault="00A47437" w:rsidP="00A47437">
      <w:pPr>
        <w:rPr>
          <w:rFonts w:ascii="Times New Roman" w:hAnsi="Times New Roman" w:cs="Times New Roman"/>
          <w:i/>
          <w:iCs/>
          <w:sz w:val="24"/>
          <w:szCs w:val="24"/>
        </w:rPr>
      </w:pPr>
      <w:r w:rsidRPr="00A47437">
        <w:rPr>
          <w:rFonts w:ascii="Times New Roman" w:hAnsi="Times New Roman" w:cs="Times New Roman"/>
          <w:i/>
          <w:iCs/>
          <w:sz w:val="24"/>
          <w:szCs w:val="24"/>
        </w:rPr>
        <w:t>Εγχειρίδια του Μαθήματος</w:t>
      </w:r>
    </w:p>
    <w:p w14:paraId="71A431E8" w14:textId="77777777" w:rsidR="00295A7F" w:rsidRPr="00295A7F" w:rsidRDefault="00295A7F" w:rsidP="00295A7F">
      <w:pPr>
        <w:rPr>
          <w:rFonts w:ascii="Times New Roman" w:hAnsi="Times New Roman" w:cs="Times New Roman"/>
          <w:i/>
          <w:iCs/>
          <w:sz w:val="28"/>
          <w:szCs w:val="28"/>
        </w:rPr>
      </w:pPr>
      <w:r w:rsidRPr="00295A7F">
        <w:rPr>
          <w:rFonts w:ascii="Times New Roman" w:hAnsi="Times New Roman" w:cs="Times New Roman"/>
          <w:sz w:val="24"/>
          <w:szCs w:val="24"/>
          <w:lang w:val="en-GB"/>
        </w:rPr>
        <w:t xml:space="preserve">Giddens, </w:t>
      </w:r>
      <w:r>
        <w:rPr>
          <w:rFonts w:ascii="Times New Roman" w:hAnsi="Times New Roman" w:cs="Times New Roman"/>
          <w:sz w:val="24"/>
          <w:szCs w:val="24"/>
        </w:rPr>
        <w:t>Α</w:t>
      </w:r>
      <w:r w:rsidRPr="00295A7F">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and </w:t>
      </w:r>
      <w:r w:rsidRPr="00295A7F">
        <w:rPr>
          <w:rFonts w:ascii="Times New Roman" w:hAnsi="Times New Roman" w:cs="Times New Roman"/>
          <w:sz w:val="24"/>
          <w:szCs w:val="24"/>
          <w:lang w:val="en-GB"/>
        </w:rPr>
        <w:t xml:space="preserve">W. P. Sutton (2020) </w:t>
      </w:r>
      <w:r w:rsidRPr="00295A7F">
        <w:rPr>
          <w:rFonts w:ascii="Times New Roman" w:hAnsi="Times New Roman" w:cs="Times New Roman"/>
          <w:i/>
          <w:iCs/>
          <w:sz w:val="24"/>
          <w:szCs w:val="24"/>
        </w:rPr>
        <w:t>Κοινωνιολογία</w:t>
      </w:r>
      <w:r w:rsidRPr="00295A7F">
        <w:rPr>
          <w:rFonts w:ascii="Times New Roman" w:hAnsi="Times New Roman" w:cs="Times New Roman"/>
          <w:sz w:val="24"/>
          <w:szCs w:val="24"/>
          <w:lang w:val="en-GB"/>
        </w:rPr>
        <w:t xml:space="preserve">. </w:t>
      </w:r>
      <w:r>
        <w:rPr>
          <w:rFonts w:ascii="Times New Roman" w:hAnsi="Times New Roman" w:cs="Times New Roman"/>
          <w:sz w:val="24"/>
          <w:szCs w:val="24"/>
        </w:rPr>
        <w:t xml:space="preserve">Αθήνα: </w:t>
      </w:r>
      <w:proofErr w:type="spellStart"/>
      <w:r w:rsidRPr="00295A7F">
        <w:rPr>
          <w:rFonts w:ascii="Times New Roman" w:hAnsi="Times New Roman" w:cs="Times New Roman"/>
          <w:sz w:val="24"/>
          <w:szCs w:val="24"/>
        </w:rPr>
        <w:t>Gutenberg</w:t>
      </w:r>
      <w:proofErr w:type="spellEnd"/>
    </w:p>
    <w:p w14:paraId="2881CF6E" w14:textId="4E9F4EC4" w:rsidR="00A47437" w:rsidRPr="00A47437" w:rsidRDefault="00A47437" w:rsidP="00A47437">
      <w:pPr>
        <w:rPr>
          <w:rFonts w:ascii="Times New Roman" w:hAnsi="Times New Roman" w:cs="Times New Roman"/>
          <w:sz w:val="24"/>
          <w:szCs w:val="24"/>
        </w:rPr>
      </w:pPr>
      <w:r w:rsidRPr="00A47437">
        <w:rPr>
          <w:rFonts w:ascii="Times New Roman" w:hAnsi="Times New Roman" w:cs="Times New Roman"/>
          <w:sz w:val="24"/>
          <w:szCs w:val="24"/>
          <w:lang w:val="en-GB"/>
        </w:rPr>
        <w:t>Tischler</w:t>
      </w:r>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L</w:t>
      </w:r>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Henry</w:t>
      </w:r>
      <w:r w:rsidR="00295A7F">
        <w:rPr>
          <w:rFonts w:ascii="Times New Roman" w:hAnsi="Times New Roman" w:cs="Times New Roman"/>
          <w:sz w:val="24"/>
          <w:szCs w:val="24"/>
        </w:rPr>
        <w:t xml:space="preserve"> (</w:t>
      </w:r>
      <w:r w:rsidR="00295A7F" w:rsidRPr="00A47437">
        <w:rPr>
          <w:rFonts w:ascii="Times New Roman" w:hAnsi="Times New Roman" w:cs="Times New Roman"/>
          <w:sz w:val="24"/>
          <w:szCs w:val="24"/>
        </w:rPr>
        <w:t>2019</w:t>
      </w:r>
      <w:r w:rsidR="00295A7F">
        <w:rPr>
          <w:rFonts w:ascii="Times New Roman" w:hAnsi="Times New Roman" w:cs="Times New Roman"/>
          <w:sz w:val="24"/>
          <w:szCs w:val="24"/>
        </w:rPr>
        <w:t xml:space="preserve">) </w:t>
      </w:r>
      <w:r w:rsidRPr="000E64AB">
        <w:rPr>
          <w:rFonts w:ascii="Times New Roman" w:hAnsi="Times New Roman" w:cs="Times New Roman"/>
          <w:i/>
          <w:iCs/>
          <w:sz w:val="24"/>
          <w:szCs w:val="24"/>
        </w:rPr>
        <w:t>Εισαγωγή στην Κοινωνιολογία</w:t>
      </w:r>
      <w:r w:rsidRPr="00A47437">
        <w:rPr>
          <w:rFonts w:ascii="Times New Roman" w:hAnsi="Times New Roman" w:cs="Times New Roman"/>
          <w:sz w:val="24"/>
          <w:szCs w:val="24"/>
        </w:rPr>
        <w:t xml:space="preserve">, </w:t>
      </w:r>
      <w:r w:rsidR="00295A7F" w:rsidRPr="00A47437">
        <w:rPr>
          <w:rFonts w:ascii="Times New Roman" w:hAnsi="Times New Roman" w:cs="Times New Roman"/>
          <w:sz w:val="24"/>
          <w:szCs w:val="24"/>
        </w:rPr>
        <w:t>Αθήνα</w:t>
      </w:r>
      <w:r w:rsidR="00295A7F">
        <w:rPr>
          <w:rFonts w:ascii="Times New Roman" w:hAnsi="Times New Roman" w:cs="Times New Roman"/>
          <w:sz w:val="24"/>
          <w:szCs w:val="24"/>
        </w:rPr>
        <w:t>:</w:t>
      </w:r>
      <w:r w:rsidR="00295A7F" w:rsidRPr="00A47437">
        <w:rPr>
          <w:rFonts w:ascii="Times New Roman" w:hAnsi="Times New Roman" w:cs="Times New Roman"/>
          <w:sz w:val="24"/>
          <w:szCs w:val="24"/>
        </w:rPr>
        <w:t xml:space="preserve"> </w:t>
      </w:r>
      <w:r w:rsidRPr="00A47437">
        <w:rPr>
          <w:rFonts w:ascii="Times New Roman" w:hAnsi="Times New Roman" w:cs="Times New Roman"/>
          <w:sz w:val="24"/>
          <w:szCs w:val="24"/>
        </w:rPr>
        <w:t xml:space="preserve">Κλειδάριθμος, </w:t>
      </w:r>
    </w:p>
    <w:p w14:paraId="1C3096BE" w14:textId="77777777" w:rsidR="003B5E40" w:rsidRDefault="003B5E40" w:rsidP="00A47437">
      <w:pPr>
        <w:rPr>
          <w:rFonts w:ascii="Times New Roman" w:hAnsi="Times New Roman" w:cs="Times New Roman"/>
          <w:i/>
          <w:iCs/>
          <w:sz w:val="24"/>
          <w:szCs w:val="24"/>
        </w:rPr>
      </w:pPr>
    </w:p>
    <w:p w14:paraId="0C43EFC9" w14:textId="16FA5236" w:rsidR="00A47437" w:rsidRPr="00A47437" w:rsidRDefault="00A47437" w:rsidP="00A47437">
      <w:pPr>
        <w:rPr>
          <w:rFonts w:ascii="Times New Roman" w:hAnsi="Times New Roman" w:cs="Times New Roman"/>
          <w:i/>
          <w:iCs/>
          <w:sz w:val="24"/>
          <w:szCs w:val="24"/>
        </w:rPr>
      </w:pPr>
      <w:r w:rsidRPr="00A47437">
        <w:rPr>
          <w:rFonts w:ascii="Times New Roman" w:hAnsi="Times New Roman" w:cs="Times New Roman"/>
          <w:i/>
          <w:iCs/>
          <w:sz w:val="24"/>
          <w:szCs w:val="24"/>
        </w:rPr>
        <w:t>Συμπληρωματική Βιβλιογραφία</w:t>
      </w:r>
    </w:p>
    <w:p w14:paraId="1A28DFF1" w14:textId="36D43D23" w:rsidR="00A47437" w:rsidRPr="00295A7F" w:rsidRDefault="00295A7F" w:rsidP="00A47437">
      <w:pPr>
        <w:rPr>
          <w:rFonts w:ascii="Times New Roman" w:hAnsi="Times New Roman" w:cs="Times New Roman"/>
          <w:sz w:val="24"/>
          <w:szCs w:val="24"/>
        </w:rPr>
      </w:pPr>
      <w:r>
        <w:rPr>
          <w:rFonts w:ascii="Times New Roman" w:hAnsi="Times New Roman" w:cs="Times New Roman"/>
          <w:sz w:val="24"/>
          <w:szCs w:val="24"/>
          <w:lang w:val="en-GB"/>
        </w:rPr>
        <w:t>Mills</w:t>
      </w:r>
      <w:r w:rsidRPr="00295A7F">
        <w:rPr>
          <w:rFonts w:ascii="Times New Roman" w:hAnsi="Times New Roman" w:cs="Times New Roman"/>
          <w:sz w:val="24"/>
          <w:szCs w:val="24"/>
        </w:rPr>
        <w:t xml:space="preserve">, </w:t>
      </w:r>
      <w:r>
        <w:rPr>
          <w:rFonts w:ascii="Times New Roman" w:hAnsi="Times New Roman" w:cs="Times New Roman"/>
          <w:sz w:val="24"/>
          <w:szCs w:val="24"/>
          <w:lang w:val="en-GB"/>
        </w:rPr>
        <w:t>C</w:t>
      </w:r>
      <w:r w:rsidRPr="00295A7F">
        <w:rPr>
          <w:rFonts w:ascii="Times New Roman" w:hAnsi="Times New Roman" w:cs="Times New Roman"/>
          <w:sz w:val="24"/>
          <w:szCs w:val="24"/>
        </w:rPr>
        <w:t>.</w:t>
      </w:r>
      <w:r>
        <w:rPr>
          <w:rFonts w:ascii="Times New Roman" w:hAnsi="Times New Roman" w:cs="Times New Roman"/>
          <w:sz w:val="24"/>
          <w:szCs w:val="24"/>
          <w:lang w:val="en-GB"/>
        </w:rPr>
        <w:t>W</w:t>
      </w:r>
      <w:r w:rsidRPr="00295A7F">
        <w:rPr>
          <w:rFonts w:ascii="Times New Roman" w:hAnsi="Times New Roman" w:cs="Times New Roman"/>
          <w:sz w:val="24"/>
          <w:szCs w:val="24"/>
        </w:rPr>
        <w:t xml:space="preserve">. </w:t>
      </w:r>
      <w:r>
        <w:rPr>
          <w:rFonts w:ascii="Times New Roman" w:hAnsi="Times New Roman" w:cs="Times New Roman"/>
          <w:sz w:val="24"/>
          <w:szCs w:val="24"/>
        </w:rPr>
        <w:t xml:space="preserve">(1995) </w:t>
      </w:r>
      <w:r w:rsidRPr="00295A7F">
        <w:rPr>
          <w:rFonts w:ascii="Times New Roman" w:hAnsi="Times New Roman" w:cs="Times New Roman"/>
          <w:i/>
          <w:iCs/>
          <w:sz w:val="24"/>
          <w:szCs w:val="24"/>
        </w:rPr>
        <w:t>Κοινωνιολογική Φαντασία</w:t>
      </w:r>
      <w:r>
        <w:rPr>
          <w:rFonts w:ascii="Times New Roman" w:hAnsi="Times New Roman" w:cs="Times New Roman"/>
          <w:sz w:val="24"/>
          <w:szCs w:val="24"/>
        </w:rPr>
        <w:t>. Αθήνα: Σύγχρονη Εποχή</w:t>
      </w:r>
    </w:p>
    <w:p w14:paraId="548C6B11" w14:textId="61404989" w:rsidR="00A47437" w:rsidRPr="002F0896" w:rsidRDefault="002F0896" w:rsidP="00A47437">
      <w:pPr>
        <w:rPr>
          <w:rFonts w:ascii="Times New Roman" w:hAnsi="Times New Roman" w:cs="Times New Roman"/>
          <w:sz w:val="24"/>
          <w:szCs w:val="24"/>
          <w:lang w:val="en-GB"/>
        </w:rPr>
      </w:pPr>
      <w:proofErr w:type="spellStart"/>
      <w:r>
        <w:rPr>
          <w:rFonts w:ascii="Times New Roman" w:hAnsi="Times New Roman" w:cs="Times New Roman"/>
          <w:sz w:val="24"/>
          <w:szCs w:val="24"/>
          <w:lang w:val="en-GB"/>
        </w:rPr>
        <w:t>Rizer</w:t>
      </w:r>
      <w:proofErr w:type="spellEnd"/>
      <w:r w:rsidRPr="002F0896">
        <w:rPr>
          <w:rFonts w:ascii="Times New Roman" w:hAnsi="Times New Roman" w:cs="Times New Roman"/>
          <w:sz w:val="24"/>
          <w:szCs w:val="24"/>
        </w:rPr>
        <w:t xml:space="preserve">, </w:t>
      </w:r>
      <w:r>
        <w:rPr>
          <w:rFonts w:ascii="Times New Roman" w:hAnsi="Times New Roman" w:cs="Times New Roman"/>
          <w:sz w:val="24"/>
          <w:szCs w:val="24"/>
          <w:lang w:val="en-GB"/>
        </w:rPr>
        <w:t>G</w:t>
      </w:r>
      <w:r w:rsidRPr="002F0896">
        <w:rPr>
          <w:rFonts w:ascii="Times New Roman" w:hAnsi="Times New Roman" w:cs="Times New Roman"/>
          <w:sz w:val="24"/>
          <w:szCs w:val="24"/>
        </w:rPr>
        <w:t xml:space="preserve">. </w:t>
      </w:r>
      <w:r>
        <w:rPr>
          <w:rFonts w:ascii="Times New Roman" w:hAnsi="Times New Roman" w:cs="Times New Roman"/>
          <w:sz w:val="24"/>
          <w:szCs w:val="24"/>
          <w:lang w:val="en-GB"/>
        </w:rPr>
        <w:t>and</w:t>
      </w:r>
      <w:r w:rsidRPr="002F0896">
        <w:rPr>
          <w:rFonts w:ascii="Times New Roman" w:hAnsi="Times New Roman" w:cs="Times New Roman"/>
          <w:sz w:val="24"/>
          <w:szCs w:val="24"/>
        </w:rPr>
        <w:t xml:space="preserve"> </w:t>
      </w:r>
      <w:r>
        <w:rPr>
          <w:rFonts w:ascii="Times New Roman" w:hAnsi="Times New Roman" w:cs="Times New Roman"/>
          <w:sz w:val="24"/>
          <w:szCs w:val="24"/>
          <w:lang w:val="en-GB"/>
        </w:rPr>
        <w:t>J</w:t>
      </w:r>
      <w:r w:rsidRPr="002F0896">
        <w:rPr>
          <w:rFonts w:ascii="Times New Roman" w:hAnsi="Times New Roman" w:cs="Times New Roman"/>
          <w:sz w:val="24"/>
          <w:szCs w:val="24"/>
        </w:rPr>
        <w:t xml:space="preserve">. </w:t>
      </w:r>
      <w:proofErr w:type="spellStart"/>
      <w:r>
        <w:rPr>
          <w:rFonts w:ascii="Times New Roman" w:hAnsi="Times New Roman" w:cs="Times New Roman"/>
          <w:sz w:val="24"/>
          <w:szCs w:val="24"/>
          <w:lang w:val="en-GB"/>
        </w:rPr>
        <w:t>Stepinsky</w:t>
      </w:r>
      <w:proofErr w:type="spellEnd"/>
      <w:r w:rsidRPr="002F0896">
        <w:rPr>
          <w:rFonts w:ascii="Times New Roman" w:hAnsi="Times New Roman" w:cs="Times New Roman"/>
          <w:sz w:val="24"/>
          <w:szCs w:val="24"/>
        </w:rPr>
        <w:t xml:space="preserve"> (2020) </w:t>
      </w:r>
      <w:r>
        <w:rPr>
          <w:rFonts w:ascii="Times New Roman" w:hAnsi="Times New Roman" w:cs="Times New Roman"/>
          <w:i/>
          <w:iCs/>
          <w:sz w:val="24"/>
          <w:szCs w:val="24"/>
        </w:rPr>
        <w:t>Κλασική</w:t>
      </w:r>
      <w:r w:rsidRPr="002F0896">
        <w:rPr>
          <w:rFonts w:ascii="Times New Roman" w:hAnsi="Times New Roman" w:cs="Times New Roman"/>
          <w:i/>
          <w:iCs/>
          <w:sz w:val="24"/>
          <w:szCs w:val="24"/>
        </w:rPr>
        <w:t xml:space="preserve"> </w:t>
      </w:r>
      <w:r>
        <w:rPr>
          <w:rFonts w:ascii="Times New Roman" w:hAnsi="Times New Roman" w:cs="Times New Roman"/>
          <w:i/>
          <w:iCs/>
          <w:sz w:val="24"/>
          <w:szCs w:val="24"/>
        </w:rPr>
        <w:t>Κοινωνιολογική Θεωρία</w:t>
      </w:r>
      <w:r>
        <w:rPr>
          <w:rFonts w:ascii="Times New Roman" w:hAnsi="Times New Roman" w:cs="Times New Roman"/>
          <w:sz w:val="24"/>
          <w:szCs w:val="24"/>
        </w:rPr>
        <w:t xml:space="preserve">. Αθήνα: </w:t>
      </w:r>
      <w:r>
        <w:rPr>
          <w:rFonts w:ascii="Times New Roman" w:hAnsi="Times New Roman" w:cs="Times New Roman"/>
          <w:sz w:val="24"/>
          <w:szCs w:val="24"/>
          <w:lang w:val="en-GB"/>
        </w:rPr>
        <w:t>Gutenberg</w:t>
      </w:r>
    </w:p>
    <w:p w14:paraId="7BBDC893" w14:textId="77777777" w:rsidR="00A47437" w:rsidRPr="00A47437" w:rsidRDefault="00A47437" w:rsidP="00A47437">
      <w:pPr>
        <w:rPr>
          <w:rFonts w:ascii="Times New Roman" w:hAnsi="Times New Roman" w:cs="Times New Roman"/>
          <w:sz w:val="24"/>
          <w:szCs w:val="24"/>
          <w:lang w:val="en-GB"/>
        </w:rPr>
      </w:pPr>
      <w:r w:rsidRPr="00A47437">
        <w:rPr>
          <w:rFonts w:ascii="Times New Roman" w:hAnsi="Times New Roman" w:cs="Times New Roman"/>
          <w:sz w:val="24"/>
          <w:szCs w:val="24"/>
          <w:lang w:val="en-GB"/>
        </w:rPr>
        <w:t xml:space="preserve">Giddens, Anthony, Duneier, Mitchell, Appelbaum, Richard P., </w:t>
      </w:r>
      <w:proofErr w:type="spellStart"/>
      <w:r w:rsidRPr="00A47437">
        <w:rPr>
          <w:rFonts w:ascii="Times New Roman" w:hAnsi="Times New Roman" w:cs="Times New Roman"/>
          <w:sz w:val="24"/>
          <w:szCs w:val="24"/>
          <w:lang w:val="en-GB"/>
        </w:rPr>
        <w:t>Carr</w:t>
      </w:r>
      <w:proofErr w:type="spellEnd"/>
      <w:r w:rsidRPr="00A47437">
        <w:rPr>
          <w:rFonts w:ascii="Times New Roman" w:hAnsi="Times New Roman" w:cs="Times New Roman"/>
          <w:sz w:val="24"/>
          <w:szCs w:val="24"/>
          <w:lang w:val="en-GB"/>
        </w:rPr>
        <w:t xml:space="preserve">, Deborah, </w:t>
      </w:r>
      <w:r w:rsidRPr="000E64AB">
        <w:rPr>
          <w:rFonts w:ascii="Times New Roman" w:hAnsi="Times New Roman" w:cs="Times New Roman"/>
          <w:i/>
          <w:iCs/>
          <w:sz w:val="24"/>
          <w:szCs w:val="24"/>
          <w:lang w:val="en-GB"/>
        </w:rPr>
        <w:t>Essentials of Sociology</w:t>
      </w:r>
      <w:r w:rsidRPr="00A47437">
        <w:rPr>
          <w:rFonts w:ascii="Times New Roman" w:hAnsi="Times New Roman" w:cs="Times New Roman"/>
          <w:sz w:val="24"/>
          <w:szCs w:val="24"/>
          <w:lang w:val="en-GB"/>
        </w:rPr>
        <w:t xml:space="preserve">, W.W. Norton &amp; Company, London, 2015. </w:t>
      </w:r>
    </w:p>
    <w:p w14:paraId="24DCB2B7" w14:textId="77777777" w:rsidR="00A47437" w:rsidRPr="00A47437" w:rsidRDefault="00A47437" w:rsidP="00A47437">
      <w:pPr>
        <w:rPr>
          <w:rFonts w:ascii="Times New Roman" w:hAnsi="Times New Roman" w:cs="Times New Roman"/>
          <w:sz w:val="24"/>
          <w:szCs w:val="24"/>
          <w:lang w:val="en-GB"/>
        </w:rPr>
      </w:pPr>
      <w:r w:rsidRPr="00A47437">
        <w:rPr>
          <w:rFonts w:ascii="Times New Roman" w:hAnsi="Times New Roman" w:cs="Times New Roman"/>
          <w:sz w:val="24"/>
          <w:szCs w:val="24"/>
          <w:lang w:val="en-GB"/>
        </w:rPr>
        <w:t xml:space="preserve">Giddens, Anthony, </w:t>
      </w:r>
      <w:r w:rsidRPr="000E64AB">
        <w:rPr>
          <w:rFonts w:ascii="Times New Roman" w:hAnsi="Times New Roman" w:cs="Times New Roman"/>
          <w:i/>
          <w:iCs/>
          <w:sz w:val="24"/>
          <w:szCs w:val="24"/>
        </w:rPr>
        <w:t>Κοινωνιολογία</w:t>
      </w:r>
      <w:r w:rsidRPr="00A47437">
        <w:rPr>
          <w:rFonts w:ascii="Times New Roman" w:hAnsi="Times New Roman" w:cs="Times New Roman"/>
          <w:sz w:val="24"/>
          <w:szCs w:val="24"/>
          <w:lang w:val="en-GB"/>
        </w:rPr>
        <w:t xml:space="preserve">, Gutenberg, </w:t>
      </w:r>
      <w:r w:rsidRPr="00A47437">
        <w:rPr>
          <w:rFonts w:ascii="Times New Roman" w:hAnsi="Times New Roman" w:cs="Times New Roman"/>
          <w:sz w:val="24"/>
          <w:szCs w:val="24"/>
        </w:rPr>
        <w:t>Αθήνα</w:t>
      </w:r>
      <w:r w:rsidRPr="00A47437">
        <w:rPr>
          <w:rFonts w:ascii="Times New Roman" w:hAnsi="Times New Roman" w:cs="Times New Roman"/>
          <w:sz w:val="24"/>
          <w:szCs w:val="24"/>
          <w:lang w:val="en-GB"/>
        </w:rPr>
        <w:t xml:space="preserve">, 2009. </w:t>
      </w:r>
    </w:p>
    <w:p w14:paraId="1EED8CB3" w14:textId="77777777" w:rsidR="00A47437" w:rsidRPr="00A47437" w:rsidRDefault="00A47437" w:rsidP="00A47437">
      <w:pPr>
        <w:rPr>
          <w:rFonts w:ascii="Times New Roman" w:hAnsi="Times New Roman" w:cs="Times New Roman"/>
          <w:sz w:val="24"/>
          <w:szCs w:val="24"/>
        </w:rPr>
      </w:pPr>
      <w:proofErr w:type="spellStart"/>
      <w:r w:rsidRPr="00A47437">
        <w:rPr>
          <w:rFonts w:ascii="Times New Roman" w:hAnsi="Times New Roman" w:cs="Times New Roman"/>
          <w:sz w:val="24"/>
          <w:szCs w:val="24"/>
        </w:rPr>
        <w:lastRenderedPageBreak/>
        <w:t>Harvey</w:t>
      </w:r>
      <w:proofErr w:type="spellEnd"/>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rPr>
        <w:t>David</w:t>
      </w:r>
      <w:proofErr w:type="spellEnd"/>
      <w:r w:rsidRPr="00A47437">
        <w:rPr>
          <w:rFonts w:ascii="Times New Roman" w:hAnsi="Times New Roman" w:cs="Times New Roman"/>
          <w:sz w:val="24"/>
          <w:szCs w:val="24"/>
        </w:rPr>
        <w:t xml:space="preserve">, </w:t>
      </w:r>
      <w:r w:rsidRPr="000E64AB">
        <w:rPr>
          <w:rFonts w:ascii="Times New Roman" w:hAnsi="Times New Roman" w:cs="Times New Roman"/>
          <w:i/>
          <w:iCs/>
          <w:sz w:val="24"/>
          <w:szCs w:val="24"/>
        </w:rPr>
        <w:t xml:space="preserve">H κατάσταση της </w:t>
      </w:r>
      <w:proofErr w:type="spellStart"/>
      <w:r w:rsidRPr="000E64AB">
        <w:rPr>
          <w:rFonts w:ascii="Times New Roman" w:hAnsi="Times New Roman" w:cs="Times New Roman"/>
          <w:i/>
          <w:iCs/>
          <w:sz w:val="24"/>
          <w:szCs w:val="24"/>
        </w:rPr>
        <w:t>Μετανεωτερικότητας</w:t>
      </w:r>
      <w:proofErr w:type="spellEnd"/>
      <w:r w:rsidRPr="000E64AB">
        <w:rPr>
          <w:rFonts w:ascii="Times New Roman" w:hAnsi="Times New Roman" w:cs="Times New Roman"/>
          <w:i/>
          <w:iCs/>
          <w:sz w:val="24"/>
          <w:szCs w:val="24"/>
        </w:rPr>
        <w:t>: Διερεύνηση των απαρχών της πολιτισμικής μεταβολής</w:t>
      </w:r>
      <w:r w:rsidRPr="00A47437">
        <w:rPr>
          <w:rFonts w:ascii="Times New Roman" w:hAnsi="Times New Roman" w:cs="Times New Roman"/>
          <w:sz w:val="24"/>
          <w:szCs w:val="24"/>
        </w:rPr>
        <w:t xml:space="preserve">, Μεταίχμιο, Αθήνα, 2009. </w:t>
      </w:r>
    </w:p>
    <w:p w14:paraId="76AB7916" w14:textId="77777777" w:rsidR="00A47437" w:rsidRPr="00A47437" w:rsidRDefault="00A47437" w:rsidP="00A47437">
      <w:pPr>
        <w:rPr>
          <w:rFonts w:ascii="Times New Roman" w:hAnsi="Times New Roman" w:cs="Times New Roman"/>
          <w:sz w:val="24"/>
          <w:szCs w:val="24"/>
        </w:rPr>
      </w:pPr>
      <w:proofErr w:type="spellStart"/>
      <w:r w:rsidRPr="00A47437">
        <w:rPr>
          <w:rFonts w:ascii="Times New Roman" w:hAnsi="Times New Roman" w:cs="Times New Roman"/>
          <w:sz w:val="24"/>
          <w:szCs w:val="24"/>
        </w:rPr>
        <w:t>Hobsbawm</w:t>
      </w:r>
      <w:proofErr w:type="spellEnd"/>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rPr>
        <w:t>Eric</w:t>
      </w:r>
      <w:proofErr w:type="spellEnd"/>
      <w:r w:rsidRPr="00A47437">
        <w:rPr>
          <w:rFonts w:ascii="Times New Roman" w:hAnsi="Times New Roman" w:cs="Times New Roman"/>
          <w:sz w:val="24"/>
          <w:szCs w:val="24"/>
        </w:rPr>
        <w:t xml:space="preserve">, </w:t>
      </w:r>
      <w:r w:rsidRPr="000E64AB">
        <w:rPr>
          <w:rFonts w:ascii="Times New Roman" w:hAnsi="Times New Roman" w:cs="Times New Roman"/>
          <w:i/>
          <w:iCs/>
          <w:sz w:val="24"/>
          <w:szCs w:val="24"/>
        </w:rPr>
        <w:t>Η Εποχή των Άκρων: Ο Σύντομος Εικοστός Αιώνας 1914-1991</w:t>
      </w:r>
      <w:r w:rsidRPr="00A47437">
        <w:rPr>
          <w:rFonts w:ascii="Times New Roman" w:hAnsi="Times New Roman" w:cs="Times New Roman"/>
          <w:sz w:val="24"/>
          <w:szCs w:val="24"/>
        </w:rPr>
        <w:t xml:space="preserve">, Θεμέλιο, Αθήνα, 1999. </w:t>
      </w:r>
    </w:p>
    <w:p w14:paraId="68897E1C" w14:textId="77777777" w:rsidR="00A47437" w:rsidRPr="00A47437" w:rsidRDefault="00A47437" w:rsidP="00A47437">
      <w:pPr>
        <w:rPr>
          <w:rFonts w:ascii="Times New Roman" w:hAnsi="Times New Roman" w:cs="Times New Roman"/>
          <w:sz w:val="24"/>
          <w:szCs w:val="24"/>
        </w:rPr>
      </w:pPr>
      <w:r w:rsidRPr="00A47437">
        <w:rPr>
          <w:rFonts w:ascii="Times New Roman" w:hAnsi="Times New Roman" w:cs="Times New Roman"/>
          <w:sz w:val="24"/>
          <w:szCs w:val="24"/>
          <w:lang w:val="en-GB"/>
        </w:rPr>
        <w:t>Hughes</w:t>
      </w:r>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Michael</w:t>
      </w:r>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lang w:val="en-GB"/>
        </w:rPr>
        <w:t>Kroehler</w:t>
      </w:r>
      <w:proofErr w:type="spellEnd"/>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J</w:t>
      </w:r>
      <w:r w:rsidRPr="00A47437">
        <w:rPr>
          <w:rFonts w:ascii="Times New Roman" w:hAnsi="Times New Roman" w:cs="Times New Roman"/>
          <w:sz w:val="24"/>
          <w:szCs w:val="24"/>
        </w:rPr>
        <w:t xml:space="preserve">., </w:t>
      </w:r>
      <w:r w:rsidRPr="00A47437">
        <w:rPr>
          <w:rFonts w:ascii="Times New Roman" w:hAnsi="Times New Roman" w:cs="Times New Roman"/>
          <w:sz w:val="24"/>
          <w:szCs w:val="24"/>
          <w:lang w:val="en-GB"/>
        </w:rPr>
        <w:t>Carolyn</w:t>
      </w:r>
      <w:r w:rsidRPr="00A47437">
        <w:rPr>
          <w:rFonts w:ascii="Times New Roman" w:hAnsi="Times New Roman" w:cs="Times New Roman"/>
          <w:sz w:val="24"/>
          <w:szCs w:val="24"/>
        </w:rPr>
        <w:t xml:space="preserve">, </w:t>
      </w:r>
      <w:r w:rsidRPr="000E64AB">
        <w:rPr>
          <w:rFonts w:ascii="Times New Roman" w:hAnsi="Times New Roman" w:cs="Times New Roman"/>
          <w:i/>
          <w:iCs/>
          <w:sz w:val="24"/>
          <w:szCs w:val="24"/>
        </w:rPr>
        <w:t>Κοινωνιολογία</w:t>
      </w:r>
      <w:r w:rsidRPr="00A47437">
        <w:rPr>
          <w:rFonts w:ascii="Times New Roman" w:hAnsi="Times New Roman" w:cs="Times New Roman"/>
          <w:sz w:val="24"/>
          <w:szCs w:val="24"/>
        </w:rPr>
        <w:t xml:space="preserve">, Κριτική, Αθήνα, 2014. </w:t>
      </w:r>
    </w:p>
    <w:p w14:paraId="15BD6CAE" w14:textId="77777777" w:rsidR="00A47437" w:rsidRPr="00A47437" w:rsidRDefault="00A47437" w:rsidP="00A47437">
      <w:pPr>
        <w:rPr>
          <w:rFonts w:ascii="Times New Roman" w:hAnsi="Times New Roman" w:cs="Times New Roman"/>
          <w:sz w:val="24"/>
          <w:szCs w:val="24"/>
          <w:lang w:val="en-GB"/>
        </w:rPr>
      </w:pPr>
      <w:proofErr w:type="spellStart"/>
      <w:r w:rsidRPr="00A47437">
        <w:rPr>
          <w:rFonts w:ascii="Times New Roman" w:hAnsi="Times New Roman" w:cs="Times New Roman"/>
          <w:sz w:val="24"/>
          <w:szCs w:val="24"/>
          <w:lang w:val="en-GB"/>
        </w:rPr>
        <w:t>Janoski</w:t>
      </w:r>
      <w:proofErr w:type="spellEnd"/>
      <w:r w:rsidRPr="00A47437">
        <w:rPr>
          <w:rFonts w:ascii="Times New Roman" w:hAnsi="Times New Roman" w:cs="Times New Roman"/>
          <w:sz w:val="24"/>
          <w:szCs w:val="24"/>
          <w:lang w:val="en-GB"/>
        </w:rPr>
        <w:t xml:space="preserve">, Thomas, Alford, Robert, Hicks, Alexander M., Schwartz, Mildred A., </w:t>
      </w:r>
      <w:r w:rsidRPr="000E64AB">
        <w:rPr>
          <w:rFonts w:ascii="Times New Roman" w:hAnsi="Times New Roman" w:cs="Times New Roman"/>
          <w:i/>
          <w:iCs/>
          <w:sz w:val="24"/>
          <w:szCs w:val="24"/>
          <w:lang w:val="en-GB"/>
        </w:rPr>
        <w:t>The Handbook of Political Sociology</w:t>
      </w:r>
      <w:r w:rsidRPr="00A47437">
        <w:rPr>
          <w:rFonts w:ascii="Times New Roman" w:hAnsi="Times New Roman" w:cs="Times New Roman"/>
          <w:sz w:val="24"/>
          <w:szCs w:val="24"/>
          <w:lang w:val="en-GB"/>
        </w:rPr>
        <w:t xml:space="preserve">, Cambridge University Press, Cambridge, 2005. </w:t>
      </w:r>
    </w:p>
    <w:p w14:paraId="38A6A525" w14:textId="77777777" w:rsidR="00A47437" w:rsidRPr="00A47437" w:rsidRDefault="00A47437" w:rsidP="00A47437">
      <w:pPr>
        <w:rPr>
          <w:rFonts w:ascii="Times New Roman" w:hAnsi="Times New Roman" w:cs="Times New Roman"/>
          <w:sz w:val="24"/>
          <w:szCs w:val="24"/>
        </w:rPr>
      </w:pPr>
      <w:proofErr w:type="spellStart"/>
      <w:r w:rsidRPr="00A47437">
        <w:rPr>
          <w:rFonts w:ascii="Times New Roman" w:hAnsi="Times New Roman" w:cs="Times New Roman"/>
          <w:sz w:val="24"/>
          <w:szCs w:val="24"/>
        </w:rPr>
        <w:t>Ritsert</w:t>
      </w:r>
      <w:proofErr w:type="spellEnd"/>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rPr>
        <w:t>Jürgen</w:t>
      </w:r>
      <w:proofErr w:type="spellEnd"/>
      <w:r w:rsidRPr="00A47437">
        <w:rPr>
          <w:rFonts w:ascii="Times New Roman" w:hAnsi="Times New Roman" w:cs="Times New Roman"/>
          <w:sz w:val="24"/>
          <w:szCs w:val="24"/>
        </w:rPr>
        <w:t xml:space="preserve">, </w:t>
      </w:r>
      <w:r w:rsidRPr="000E64AB">
        <w:rPr>
          <w:rFonts w:ascii="Times New Roman" w:hAnsi="Times New Roman" w:cs="Times New Roman"/>
          <w:i/>
          <w:iCs/>
          <w:sz w:val="24"/>
          <w:szCs w:val="24"/>
        </w:rPr>
        <w:t>Τρόποι Σκέψης και Βασικές Έννοιες της Κοινωνιολογίας: Μια Εισαγωγή</w:t>
      </w:r>
      <w:r w:rsidRPr="00A47437">
        <w:rPr>
          <w:rFonts w:ascii="Times New Roman" w:hAnsi="Times New Roman" w:cs="Times New Roman"/>
          <w:sz w:val="24"/>
          <w:szCs w:val="24"/>
        </w:rPr>
        <w:t xml:space="preserve">, Κριτική, Αθήνα, 1997. </w:t>
      </w:r>
    </w:p>
    <w:p w14:paraId="4739732D" w14:textId="77777777" w:rsidR="00A47437" w:rsidRPr="00A47437" w:rsidRDefault="00A47437" w:rsidP="00A47437">
      <w:pPr>
        <w:rPr>
          <w:rFonts w:ascii="Times New Roman" w:hAnsi="Times New Roman" w:cs="Times New Roman"/>
          <w:sz w:val="24"/>
          <w:szCs w:val="24"/>
        </w:rPr>
      </w:pPr>
      <w:proofErr w:type="spellStart"/>
      <w:r w:rsidRPr="00A47437">
        <w:rPr>
          <w:rFonts w:ascii="Times New Roman" w:hAnsi="Times New Roman" w:cs="Times New Roman"/>
          <w:sz w:val="24"/>
          <w:szCs w:val="24"/>
        </w:rPr>
        <w:t>Weber</w:t>
      </w:r>
      <w:proofErr w:type="spellEnd"/>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rPr>
        <w:t>Max</w:t>
      </w:r>
      <w:proofErr w:type="spellEnd"/>
      <w:r w:rsidRPr="00A47437">
        <w:rPr>
          <w:rFonts w:ascii="Times New Roman" w:hAnsi="Times New Roman" w:cs="Times New Roman"/>
          <w:sz w:val="24"/>
          <w:szCs w:val="24"/>
        </w:rPr>
        <w:t xml:space="preserve">, </w:t>
      </w:r>
      <w:r w:rsidRPr="000E64AB">
        <w:rPr>
          <w:rFonts w:ascii="Times New Roman" w:hAnsi="Times New Roman" w:cs="Times New Roman"/>
          <w:i/>
          <w:iCs/>
          <w:sz w:val="24"/>
          <w:szCs w:val="24"/>
        </w:rPr>
        <w:t>Βασικές Έννοιες Κοινωνιολογίας</w:t>
      </w:r>
      <w:r w:rsidRPr="00A47437">
        <w:rPr>
          <w:rFonts w:ascii="Times New Roman" w:hAnsi="Times New Roman" w:cs="Times New Roman"/>
          <w:sz w:val="24"/>
          <w:szCs w:val="24"/>
        </w:rPr>
        <w:t>, Κένταυρος, Αθήνα, 1983.</w:t>
      </w:r>
    </w:p>
    <w:p w14:paraId="2926B4EC" w14:textId="7D098301" w:rsidR="00A47437" w:rsidRPr="00A47437" w:rsidRDefault="00A47437" w:rsidP="00A47437">
      <w:pPr>
        <w:rPr>
          <w:rFonts w:ascii="Times New Roman" w:hAnsi="Times New Roman" w:cs="Times New Roman"/>
          <w:sz w:val="24"/>
          <w:szCs w:val="24"/>
        </w:rPr>
      </w:pPr>
      <w:proofErr w:type="spellStart"/>
      <w:r w:rsidRPr="00A47437">
        <w:rPr>
          <w:rFonts w:ascii="Times New Roman" w:hAnsi="Times New Roman" w:cs="Times New Roman"/>
          <w:sz w:val="24"/>
          <w:szCs w:val="24"/>
        </w:rPr>
        <w:t>Μπάουμαν</w:t>
      </w:r>
      <w:proofErr w:type="spellEnd"/>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rPr>
        <w:t>Ζίγκμουντ</w:t>
      </w:r>
      <w:proofErr w:type="spellEnd"/>
      <w:r w:rsidRPr="00A47437">
        <w:rPr>
          <w:rFonts w:ascii="Times New Roman" w:hAnsi="Times New Roman" w:cs="Times New Roman"/>
          <w:sz w:val="24"/>
          <w:szCs w:val="24"/>
        </w:rPr>
        <w:t xml:space="preserve">, </w:t>
      </w:r>
      <w:r w:rsidRPr="000E64AB">
        <w:rPr>
          <w:rFonts w:ascii="Times New Roman" w:hAnsi="Times New Roman" w:cs="Times New Roman"/>
          <w:i/>
          <w:iCs/>
          <w:sz w:val="24"/>
          <w:szCs w:val="24"/>
        </w:rPr>
        <w:t>Παγκοσμιοποίηση: Οι συνέπειες για τον άνθρωπο,</w:t>
      </w:r>
      <w:r w:rsidRPr="00A47437">
        <w:rPr>
          <w:rFonts w:ascii="Times New Roman" w:hAnsi="Times New Roman" w:cs="Times New Roman"/>
          <w:sz w:val="24"/>
          <w:szCs w:val="24"/>
        </w:rPr>
        <w:t xml:space="preserve"> </w:t>
      </w:r>
      <w:proofErr w:type="spellStart"/>
      <w:r w:rsidRPr="00A47437">
        <w:rPr>
          <w:rFonts w:ascii="Times New Roman" w:hAnsi="Times New Roman" w:cs="Times New Roman"/>
          <w:sz w:val="24"/>
          <w:szCs w:val="24"/>
        </w:rPr>
        <w:t>Πολύτροπον</w:t>
      </w:r>
      <w:proofErr w:type="spellEnd"/>
      <w:r w:rsidRPr="00A47437">
        <w:rPr>
          <w:rFonts w:ascii="Times New Roman" w:hAnsi="Times New Roman" w:cs="Times New Roman"/>
          <w:sz w:val="24"/>
          <w:szCs w:val="24"/>
        </w:rPr>
        <w:t>, Αθήνα, 2004.</w:t>
      </w:r>
    </w:p>
    <w:sectPr w:rsidR="00A47437" w:rsidRPr="00A4743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1E1471"/>
    <w:multiLevelType w:val="hybridMultilevel"/>
    <w:tmpl w:val="DBAAB76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7E816D4E"/>
    <w:multiLevelType w:val="hybridMultilevel"/>
    <w:tmpl w:val="57945446"/>
    <w:lvl w:ilvl="0" w:tplc="110403F0">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8F8"/>
    <w:rsid w:val="000D28F8"/>
    <w:rsid w:val="000E64AB"/>
    <w:rsid w:val="00295A7F"/>
    <w:rsid w:val="002F0896"/>
    <w:rsid w:val="003B5E40"/>
    <w:rsid w:val="005D5BA6"/>
    <w:rsid w:val="00A47437"/>
    <w:rsid w:val="00E93B0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FFA8A"/>
  <w15:chartTrackingRefBased/>
  <w15:docId w15:val="{37E7C638-2E4B-4531-9B4D-B4500F4C2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D28F8"/>
    <w:pPr>
      <w:ind w:left="720"/>
      <w:contextualSpacing/>
    </w:pPr>
  </w:style>
  <w:style w:type="paragraph" w:styleId="a4">
    <w:name w:val="Balloon Text"/>
    <w:basedOn w:val="a"/>
    <w:link w:val="Char"/>
    <w:uiPriority w:val="99"/>
    <w:semiHidden/>
    <w:unhideWhenUsed/>
    <w:rsid w:val="005D5BA6"/>
    <w:pPr>
      <w:spacing w:after="0" w:line="240" w:lineRule="auto"/>
    </w:pPr>
    <w:rPr>
      <w:rFonts w:ascii="Segoe UI" w:hAnsi="Segoe UI" w:cs="Segoe UI"/>
      <w:sz w:val="18"/>
      <w:szCs w:val="18"/>
    </w:rPr>
  </w:style>
  <w:style w:type="character" w:customStyle="1" w:styleId="Char">
    <w:name w:val="Κείμενο πλαισίου Char"/>
    <w:basedOn w:val="a0"/>
    <w:link w:val="a4"/>
    <w:uiPriority w:val="99"/>
    <w:semiHidden/>
    <w:rsid w:val="005D5BA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3</Pages>
  <Words>645</Words>
  <Characters>3487</Characters>
  <Application>Microsoft Office Word</Application>
  <DocSecurity>0</DocSecurity>
  <Lines>29</Lines>
  <Paragraphs>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Nikos Xypolytas</dc:creator>
  <cp:keywords/>
  <dc:description/>
  <cp:lastModifiedBy>Nikos Xypolytas</cp:lastModifiedBy>
  <cp:revision>3</cp:revision>
  <dcterms:created xsi:type="dcterms:W3CDTF">2020-07-16T08:41:00Z</dcterms:created>
  <dcterms:modified xsi:type="dcterms:W3CDTF">2020-10-06T07:03:00Z</dcterms:modified>
</cp:coreProperties>
</file>