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BE" w:rsidRPr="00A16EBE" w:rsidRDefault="00A16EBE" w:rsidP="00A16EBE">
      <w:p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</w:pPr>
      <w:r w:rsidRPr="00A16EBE"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  <w:t>“When I use a word,’ Humpty Dumpty said in rather a scornful tone, ‘it means just what I choose it to mean — neither more nor less.’</w:t>
      </w:r>
      <w:r w:rsidRPr="00A16EBE"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  <w:br/>
      </w:r>
      <w:r w:rsidRPr="00A16EBE"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  <w:br/>
        <w:t>’The question is,’ said Alice, ‘whether you can make words mean so many different things.’</w:t>
      </w:r>
      <w:r w:rsidRPr="00A16EBE"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  <w:br/>
      </w:r>
      <w:r w:rsidRPr="00A16EBE">
        <w:rPr>
          <w:rFonts w:ascii="Georgia" w:eastAsia="Times New Roman" w:hAnsi="Georgia" w:cs="Times New Roman"/>
          <w:color w:val="181818"/>
          <w:kern w:val="36"/>
          <w:sz w:val="21"/>
          <w:szCs w:val="21"/>
          <w:lang w:val="en-US" w:eastAsia="el-GR"/>
        </w:rPr>
        <w:br/>
        <w:t>’The question is,’ said Humpty Dumpty, ‘which is to be master — that’s all.”</w:t>
      </w:r>
    </w:p>
    <w:p w:rsidR="006F4EC1" w:rsidRPr="00A16EBE" w:rsidRDefault="00A16EBE" w:rsidP="00A16EBE">
      <w:pPr>
        <w:rPr>
          <w:lang w:val="en-US"/>
        </w:rPr>
      </w:pPr>
      <w:r w:rsidRPr="00A16EBE">
        <w:rPr>
          <w:rFonts w:ascii="Georgia" w:eastAsia="Times New Roman" w:hAnsi="Georgia" w:cs="Times New Roman"/>
          <w:color w:val="181818"/>
          <w:sz w:val="21"/>
          <w:szCs w:val="21"/>
          <w:lang w:val="en-US" w:eastAsia="el-GR"/>
        </w:rPr>
        <w:br/>
      </w:r>
      <w:r w:rsidRPr="00A16EB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  <w:lang w:val="en-US" w:eastAsia="el-GR"/>
        </w:rPr>
        <w:t>― </w:t>
      </w:r>
      <w:r w:rsidRPr="00A16EBE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 w:eastAsia="el-GR"/>
        </w:rPr>
        <w:t>Lewis Carroll, </w:t>
      </w:r>
      <w:proofErr w:type="spellStart"/>
      <w:r w:rsidRPr="00A16EB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  <w:lang w:eastAsia="el-GR"/>
        </w:rPr>
        <w:fldChar w:fldCharType="begin"/>
      </w:r>
      <w:proofErr w:type="spellEnd"/>
      <w:r w:rsidRPr="00A16EB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  <w:lang w:val="en-US" w:eastAsia="el-GR"/>
        </w:rPr>
        <w:instrText xml:space="preserve"> HYPERLINK "https://www.goodreads.com/work/quotes/45962572" </w:instrText>
      </w:r>
      <w:proofErr w:type="spellStart"/>
      <w:r w:rsidRPr="00A16EB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  <w:lang w:eastAsia="el-GR"/>
        </w:rPr>
        <w:fldChar w:fldCharType="separate"/>
      </w:r>
      <w:proofErr w:type="spellEnd"/>
      <w:r w:rsidRPr="00A16EBE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 w:eastAsia="el-GR"/>
        </w:rPr>
        <w:t>Through the Looking Glass</w:t>
      </w:r>
      <w:r w:rsidRPr="00A16EB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  <w:lang w:eastAsia="el-GR"/>
        </w:rPr>
        <w:fldChar w:fldCharType="end"/>
      </w:r>
      <w:bookmarkStart w:id="0" w:name="_GoBack"/>
      <w:bookmarkEnd w:id="0"/>
    </w:p>
    <w:sectPr w:rsidR="006F4EC1" w:rsidRPr="00A16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E"/>
    <w:rsid w:val="0088550E"/>
    <w:rsid w:val="00A16EBE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F2B0-1AD7-41F9-941E-6FCD531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E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uthorortitle">
    <w:name w:val="authorortitle"/>
    <w:basedOn w:val="DefaultParagraphFont"/>
    <w:rsid w:val="00A16EBE"/>
  </w:style>
  <w:style w:type="character" w:styleId="Hyperlink">
    <w:name w:val="Hyperlink"/>
    <w:basedOn w:val="DefaultParagraphFont"/>
    <w:uiPriority w:val="99"/>
    <w:semiHidden/>
    <w:unhideWhenUsed/>
    <w:rsid w:val="00A1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2020-10-26T05:49:00Z</dcterms:created>
  <dcterms:modified xsi:type="dcterms:W3CDTF">2020-10-26T05:49:00Z</dcterms:modified>
</cp:coreProperties>
</file>