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79F" w:rsidRDefault="00E3679F">
      <w:r>
        <w:t>ΣΥΝΔΕΣΜΟΣ ΓΙΑ ΤΟ ΝΤΟΚΥΜΑΝΤΕΡ: ΝΙΚΟΣ ΚΕΣΣΑΝΛΗΣ, Η ΟΥΡΑ</w:t>
      </w:r>
      <w:bookmarkStart w:id="0" w:name="_GoBack"/>
      <w:bookmarkEnd w:id="0"/>
    </w:p>
    <w:p w:rsidR="001E3FF4" w:rsidRDefault="00E3679F">
      <w:r w:rsidRPr="00E3679F">
        <w:t>https://we.tl/t-mBMQ4E7Zi1</w:t>
      </w:r>
    </w:p>
    <w:sectPr w:rsidR="001E3F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9F"/>
    <w:rsid w:val="001E3FF4"/>
    <w:rsid w:val="004C5A8F"/>
    <w:rsid w:val="00DF05CB"/>
    <w:rsid w:val="00E3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E346"/>
  <w15:chartTrackingRefBased/>
  <w15:docId w15:val="{8796FCC4-9913-42F5-A116-4876DE5F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1</cp:revision>
  <dcterms:created xsi:type="dcterms:W3CDTF">2020-05-13T10:30:00Z</dcterms:created>
  <dcterms:modified xsi:type="dcterms:W3CDTF">2020-05-13T10:32:00Z</dcterms:modified>
</cp:coreProperties>
</file>