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E21" w:rsidRDefault="000F5E21" w:rsidP="000F5E21">
      <w:pPr>
        <w:autoSpaceDE w:val="0"/>
        <w:autoSpaceDN w:val="0"/>
        <w:adjustRightInd w:val="0"/>
        <w:spacing w:after="0" w:line="240" w:lineRule="auto"/>
        <w:jc w:val="both"/>
        <w:rPr>
          <w:rFonts w:ascii="Times New Roman" w:eastAsiaTheme="majorEastAsia" w:hAnsi="Times New Roman" w:cs="Times New Roman"/>
          <w:b/>
          <w:color w:val="000000" w:themeColor="text1"/>
          <w:kern w:val="24"/>
          <w:sz w:val="28"/>
          <w:szCs w:val="28"/>
          <w:lang w:val="en-US"/>
        </w:rPr>
      </w:pPr>
      <w:r w:rsidRPr="000F5E21">
        <w:rPr>
          <w:rFonts w:ascii="Times New Roman" w:eastAsiaTheme="majorEastAsia" w:hAnsi="Times New Roman" w:cs="Times New Roman"/>
          <w:b/>
          <w:color w:val="000000" w:themeColor="text1"/>
          <w:kern w:val="24"/>
          <w:sz w:val="28"/>
          <w:szCs w:val="28"/>
          <w:lang w:val="en-US"/>
        </w:rPr>
        <w:t xml:space="preserve">European Union under the influence of the current migration </w:t>
      </w:r>
      <w:proofErr w:type="gramStart"/>
      <w:r w:rsidRPr="000F5E21">
        <w:rPr>
          <w:rFonts w:ascii="Times New Roman" w:eastAsiaTheme="majorEastAsia" w:hAnsi="Times New Roman" w:cs="Times New Roman"/>
          <w:b/>
          <w:color w:val="000000" w:themeColor="text1"/>
          <w:kern w:val="24"/>
          <w:sz w:val="28"/>
          <w:szCs w:val="28"/>
          <w:lang w:val="en-US"/>
        </w:rPr>
        <w:t>crisis​.</w:t>
      </w:r>
      <w:proofErr w:type="gramEnd"/>
      <w:r w:rsidRPr="000F5E21">
        <w:rPr>
          <w:rFonts w:ascii="Times New Roman" w:eastAsiaTheme="majorEastAsia" w:hAnsi="Times New Roman" w:cs="Times New Roman"/>
          <w:b/>
          <w:color w:val="000000" w:themeColor="text1"/>
          <w:kern w:val="24"/>
          <w:sz w:val="28"/>
          <w:szCs w:val="28"/>
          <w:lang w:val="en-US"/>
        </w:rPr>
        <w:t xml:space="preserve"> </w:t>
      </w:r>
      <w:r w:rsidRPr="000F5E21">
        <w:rPr>
          <w:rFonts w:ascii="Times New Roman" w:eastAsiaTheme="majorEastAsia" w:hAnsi="Times New Roman" w:cs="Times New Roman"/>
          <w:b/>
          <w:color w:val="000000" w:themeColor="text1"/>
          <w:kern w:val="24"/>
          <w:sz w:val="28"/>
          <w:szCs w:val="28"/>
          <w:lang w:val="en-US"/>
        </w:rPr>
        <w:br/>
      </w:r>
      <w:proofErr w:type="gramStart"/>
      <w:r w:rsidRPr="000F5E21">
        <w:rPr>
          <w:rFonts w:ascii="Times New Roman" w:eastAsiaTheme="majorEastAsia" w:hAnsi="Times New Roman" w:cs="Times New Roman"/>
          <w:b/>
          <w:color w:val="000000" w:themeColor="text1"/>
          <w:kern w:val="24"/>
          <w:sz w:val="28"/>
          <w:szCs w:val="28"/>
          <w:lang w:val="en-US"/>
        </w:rPr>
        <w:t>An institutional and legal approach</w:t>
      </w:r>
      <w:r>
        <w:rPr>
          <w:rFonts w:ascii="Times New Roman" w:eastAsiaTheme="majorEastAsia" w:hAnsi="Times New Roman" w:cs="Times New Roman"/>
          <w:b/>
          <w:color w:val="000000" w:themeColor="text1"/>
          <w:kern w:val="24"/>
          <w:sz w:val="28"/>
          <w:szCs w:val="28"/>
          <w:lang w:val="en-US"/>
        </w:rPr>
        <w:t>.</w:t>
      </w:r>
      <w:proofErr w:type="gramEnd"/>
      <w:r>
        <w:rPr>
          <w:rFonts w:ascii="Times New Roman" w:eastAsiaTheme="majorEastAsia" w:hAnsi="Times New Roman" w:cs="Times New Roman"/>
          <w:b/>
          <w:color w:val="000000" w:themeColor="text1"/>
          <w:kern w:val="24"/>
          <w:sz w:val="28"/>
          <w:szCs w:val="28"/>
          <w:lang w:val="en-US"/>
        </w:rPr>
        <w:t xml:space="preserve"> Some remarks</w:t>
      </w:r>
      <w:r w:rsidRPr="000F5E21">
        <w:rPr>
          <w:rFonts w:ascii="Times New Roman" w:eastAsiaTheme="majorEastAsia" w:hAnsi="Times New Roman" w:cs="Times New Roman"/>
          <w:b/>
          <w:color w:val="000000" w:themeColor="text1"/>
          <w:kern w:val="24"/>
          <w:sz w:val="28"/>
          <w:szCs w:val="28"/>
          <w:lang w:val="en-US"/>
        </w:rPr>
        <w:t xml:space="preserve"> from the daily migration crisis management</w:t>
      </w:r>
    </w:p>
    <w:p w:rsidR="00980A59" w:rsidRDefault="00980A59" w:rsidP="000F5E21">
      <w:pPr>
        <w:autoSpaceDE w:val="0"/>
        <w:autoSpaceDN w:val="0"/>
        <w:adjustRightInd w:val="0"/>
        <w:spacing w:after="0" w:line="240" w:lineRule="auto"/>
        <w:jc w:val="both"/>
        <w:rPr>
          <w:rFonts w:ascii="Times New Roman" w:eastAsiaTheme="majorEastAsia" w:hAnsi="Times New Roman" w:cs="Times New Roman"/>
          <w:b/>
          <w:color w:val="000000" w:themeColor="text1"/>
          <w:kern w:val="24"/>
          <w:sz w:val="28"/>
          <w:szCs w:val="28"/>
          <w:lang w:val="en-US"/>
        </w:rPr>
      </w:pPr>
    </w:p>
    <w:p w:rsidR="00980A59" w:rsidRPr="000F5E21" w:rsidRDefault="00980A59" w:rsidP="000F5E21">
      <w:pPr>
        <w:autoSpaceDE w:val="0"/>
        <w:autoSpaceDN w:val="0"/>
        <w:adjustRightInd w:val="0"/>
        <w:spacing w:after="0" w:line="240" w:lineRule="auto"/>
        <w:jc w:val="both"/>
        <w:rPr>
          <w:rStyle w:val="a3"/>
          <w:rFonts w:ascii="Times New Roman" w:eastAsiaTheme="majorEastAsia" w:hAnsi="Times New Roman" w:cs="Times New Roman"/>
          <w:bCs w:val="0"/>
          <w:color w:val="000000" w:themeColor="text1"/>
          <w:kern w:val="24"/>
          <w:sz w:val="28"/>
          <w:szCs w:val="28"/>
          <w:lang w:val="en-US"/>
        </w:rPr>
      </w:pPr>
      <w:r>
        <w:rPr>
          <w:rFonts w:ascii="Times New Roman" w:eastAsiaTheme="majorEastAsia" w:hAnsi="Times New Roman" w:cs="Times New Roman"/>
          <w:b/>
          <w:color w:val="000000" w:themeColor="text1"/>
          <w:kern w:val="24"/>
          <w:sz w:val="28"/>
          <w:szCs w:val="28"/>
          <w:lang w:val="en-US"/>
        </w:rPr>
        <w:t xml:space="preserve">Prof. </w:t>
      </w:r>
      <w:proofErr w:type="spellStart"/>
      <w:r>
        <w:rPr>
          <w:rFonts w:ascii="Times New Roman" w:eastAsiaTheme="majorEastAsia" w:hAnsi="Times New Roman" w:cs="Times New Roman"/>
          <w:b/>
          <w:color w:val="000000" w:themeColor="text1"/>
          <w:kern w:val="24"/>
          <w:sz w:val="28"/>
          <w:szCs w:val="28"/>
          <w:lang w:val="en-US"/>
        </w:rPr>
        <w:t>Panos</w:t>
      </w:r>
      <w:proofErr w:type="spellEnd"/>
      <w:r>
        <w:rPr>
          <w:rFonts w:ascii="Times New Roman" w:eastAsiaTheme="majorEastAsia" w:hAnsi="Times New Roman" w:cs="Times New Roman"/>
          <w:b/>
          <w:color w:val="000000" w:themeColor="text1"/>
          <w:kern w:val="24"/>
          <w:sz w:val="28"/>
          <w:szCs w:val="28"/>
          <w:lang w:val="en-US"/>
        </w:rPr>
        <w:t xml:space="preserve"> </w:t>
      </w:r>
      <w:proofErr w:type="spellStart"/>
      <w:r>
        <w:rPr>
          <w:rFonts w:ascii="Times New Roman" w:eastAsiaTheme="majorEastAsia" w:hAnsi="Times New Roman" w:cs="Times New Roman"/>
          <w:b/>
          <w:color w:val="000000" w:themeColor="text1"/>
          <w:kern w:val="24"/>
          <w:sz w:val="28"/>
          <w:szCs w:val="28"/>
          <w:lang w:val="en-US"/>
        </w:rPr>
        <w:t>Grigoriou</w:t>
      </w:r>
      <w:proofErr w:type="spellEnd"/>
      <w:r>
        <w:rPr>
          <w:rFonts w:ascii="Times New Roman" w:eastAsiaTheme="majorEastAsia" w:hAnsi="Times New Roman" w:cs="Times New Roman"/>
          <w:b/>
          <w:color w:val="000000" w:themeColor="text1"/>
          <w:kern w:val="24"/>
          <w:sz w:val="28"/>
          <w:szCs w:val="28"/>
          <w:lang w:val="en-US"/>
        </w:rPr>
        <w:t>, D</w:t>
      </w:r>
      <w:r w:rsidR="00400169">
        <w:rPr>
          <w:rFonts w:ascii="Times New Roman" w:eastAsiaTheme="majorEastAsia" w:hAnsi="Times New Roman" w:cs="Times New Roman"/>
          <w:b/>
          <w:color w:val="000000" w:themeColor="text1"/>
          <w:kern w:val="24"/>
          <w:sz w:val="28"/>
          <w:szCs w:val="28"/>
          <w:lang w:val="en-US"/>
        </w:rPr>
        <w:t>ean, Faculty of Social Sciences, University of the Aegean; Jean Monnet European Chair holder</w:t>
      </w:r>
      <w:bookmarkStart w:id="0" w:name="_GoBack"/>
      <w:bookmarkEnd w:id="0"/>
      <w:r w:rsidR="00400169">
        <w:rPr>
          <w:rFonts w:ascii="Times New Roman" w:eastAsiaTheme="majorEastAsia" w:hAnsi="Times New Roman" w:cs="Times New Roman"/>
          <w:b/>
          <w:color w:val="000000" w:themeColor="text1"/>
          <w:kern w:val="24"/>
          <w:sz w:val="28"/>
          <w:szCs w:val="28"/>
          <w:lang w:val="en-US"/>
        </w:rPr>
        <w:t xml:space="preserve"> </w:t>
      </w:r>
    </w:p>
    <w:p w:rsidR="000F5E21" w:rsidRDefault="000F5E21" w:rsidP="0065556F">
      <w:pPr>
        <w:autoSpaceDE w:val="0"/>
        <w:autoSpaceDN w:val="0"/>
        <w:adjustRightInd w:val="0"/>
        <w:spacing w:after="0" w:line="360" w:lineRule="auto"/>
        <w:jc w:val="both"/>
        <w:rPr>
          <w:rStyle w:val="a3"/>
          <w:rFonts w:ascii="Times New Roman" w:hAnsi="Times New Roman" w:cs="Times New Roman"/>
          <w:color w:val="333333"/>
          <w:sz w:val="24"/>
          <w:szCs w:val="24"/>
          <w:lang w:val="en-US"/>
        </w:rPr>
      </w:pPr>
    </w:p>
    <w:p w:rsidR="00DF6B9D" w:rsidRPr="0065556F" w:rsidRDefault="00DF6B9D" w:rsidP="0065556F">
      <w:pPr>
        <w:autoSpaceDE w:val="0"/>
        <w:autoSpaceDN w:val="0"/>
        <w:adjustRightInd w:val="0"/>
        <w:spacing w:after="0" w:line="360" w:lineRule="auto"/>
        <w:jc w:val="both"/>
        <w:rPr>
          <w:rStyle w:val="a3"/>
          <w:rFonts w:ascii="Times New Roman" w:hAnsi="Times New Roman" w:cs="Times New Roman"/>
          <w:color w:val="333333"/>
          <w:sz w:val="24"/>
          <w:szCs w:val="24"/>
          <w:lang w:val="en-US"/>
        </w:rPr>
      </w:pPr>
      <w:r w:rsidRPr="0065556F">
        <w:rPr>
          <w:rStyle w:val="a3"/>
          <w:rFonts w:ascii="Times New Roman" w:hAnsi="Times New Roman" w:cs="Times New Roman"/>
          <w:color w:val="333333"/>
          <w:sz w:val="24"/>
          <w:szCs w:val="24"/>
          <w:lang w:val="en-US"/>
        </w:rPr>
        <w:t>1</w:t>
      </w:r>
      <w:r w:rsidRPr="0065556F">
        <w:rPr>
          <w:rStyle w:val="a3"/>
          <w:rFonts w:ascii="Times New Roman" w:hAnsi="Times New Roman" w:cs="Times New Roman"/>
          <w:color w:val="333333"/>
          <w:sz w:val="24"/>
          <w:szCs w:val="24"/>
          <w:vertAlign w:val="superscript"/>
          <w:lang w:val="en-US"/>
        </w:rPr>
        <w:t>st</w:t>
      </w:r>
      <w:r w:rsidRPr="0065556F">
        <w:rPr>
          <w:rStyle w:val="a3"/>
          <w:rFonts w:ascii="Times New Roman" w:hAnsi="Times New Roman" w:cs="Times New Roman"/>
          <w:color w:val="333333"/>
          <w:sz w:val="24"/>
          <w:szCs w:val="24"/>
          <w:lang w:val="en-US"/>
        </w:rPr>
        <w:t xml:space="preserve"> </w:t>
      </w:r>
      <w:proofErr w:type="gramStart"/>
      <w:r w:rsidRPr="0065556F">
        <w:rPr>
          <w:rStyle w:val="a3"/>
          <w:rFonts w:ascii="Times New Roman" w:hAnsi="Times New Roman" w:cs="Times New Roman"/>
          <w:color w:val="333333"/>
          <w:sz w:val="24"/>
          <w:szCs w:val="24"/>
          <w:lang w:val="en-US"/>
        </w:rPr>
        <w:t>remark :</w:t>
      </w:r>
      <w:proofErr w:type="gramEnd"/>
      <w:r w:rsidRPr="0065556F">
        <w:rPr>
          <w:rStyle w:val="a3"/>
          <w:rFonts w:ascii="Times New Roman" w:hAnsi="Times New Roman" w:cs="Times New Roman"/>
          <w:color w:val="333333"/>
          <w:sz w:val="24"/>
          <w:szCs w:val="24"/>
          <w:lang w:val="en-US"/>
        </w:rPr>
        <w:t xml:space="preserve"> </w:t>
      </w:r>
    </w:p>
    <w:p w:rsidR="00DF6B9D" w:rsidRPr="0065556F" w:rsidRDefault="00DF6B9D" w:rsidP="0065556F">
      <w:pPr>
        <w:autoSpaceDE w:val="0"/>
        <w:autoSpaceDN w:val="0"/>
        <w:adjustRightInd w:val="0"/>
        <w:spacing w:after="0" w:line="360" w:lineRule="auto"/>
        <w:jc w:val="both"/>
        <w:rPr>
          <w:rStyle w:val="a3"/>
          <w:rFonts w:ascii="Times New Roman" w:hAnsi="Times New Roman" w:cs="Times New Roman"/>
          <w:color w:val="333333"/>
          <w:sz w:val="24"/>
          <w:szCs w:val="24"/>
          <w:lang w:val="en-US"/>
        </w:rPr>
      </w:pPr>
    </w:p>
    <w:p w:rsidR="00DF6B9D" w:rsidRPr="0065556F" w:rsidRDefault="00DF6B9D"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 xml:space="preserve">In June 2007, the European Commission presented the “Green Paper on the future common European asylum system that declares an intention to create “a single protection area for refugees” in which the “full and inclusive application of the Geneva Convention” is guaranteed. </w:t>
      </w:r>
    </w:p>
    <w:p w:rsidR="00DF6B9D" w:rsidRPr="0065556F" w:rsidRDefault="00DF6B9D"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
    <w:p w:rsidR="00DF6B9D" w:rsidRPr="0065556F" w:rsidRDefault="00DF6B9D"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With this the European Commission expresses its support for the goal of high-level legal harmonization and declares itself prepared to explore ways “for increasing the EU‘s contribution to a more accessible, equitable and effective international protection regime”.</w:t>
      </w:r>
    </w:p>
    <w:p w:rsidR="00DF6B9D" w:rsidRPr="0065556F" w:rsidRDefault="00DF6B9D"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
    <w:p w:rsidR="00DF6B9D" w:rsidRPr="0065556F" w:rsidRDefault="00DF6B9D"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The reality at the EU’s external borders is far from this stated goal. With the primacy of repulsing illegal migration, border-control measures are shifting further beyond state borders – into the high seas or into the</w:t>
      </w:r>
    </w:p>
    <w:p w:rsidR="00DF6B9D" w:rsidRPr="0065556F" w:rsidRDefault="00DF6B9D"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roofErr w:type="gramStart"/>
      <w:r w:rsidRPr="0065556F">
        <w:rPr>
          <w:rFonts w:ascii="Times New Roman" w:eastAsia="RotisSansSerif" w:hAnsi="Times New Roman" w:cs="Times New Roman"/>
          <w:sz w:val="24"/>
          <w:szCs w:val="24"/>
          <w:lang w:val="en-US"/>
        </w:rPr>
        <w:t>sovereign</w:t>
      </w:r>
      <w:proofErr w:type="gramEnd"/>
      <w:r w:rsidRPr="0065556F">
        <w:rPr>
          <w:rFonts w:ascii="Times New Roman" w:eastAsia="RotisSansSerif" w:hAnsi="Times New Roman" w:cs="Times New Roman"/>
          <w:sz w:val="24"/>
          <w:szCs w:val="24"/>
          <w:lang w:val="en-US"/>
        </w:rPr>
        <w:t xml:space="preserve"> area of third states. </w:t>
      </w:r>
    </w:p>
    <w:p w:rsidR="00DF6B9D" w:rsidRPr="0065556F" w:rsidRDefault="00DF6B9D"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
    <w:p w:rsidR="00443899" w:rsidRPr="0065556F" w:rsidRDefault="00DF6B9D"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 xml:space="preserve">This occurs without appropriate systematic observation of the obligations arising from human and refugee rights beyond state borders. </w:t>
      </w:r>
    </w:p>
    <w:p w:rsidR="00443899" w:rsidRPr="0065556F" w:rsidRDefault="00DF6B9D"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New supranational and international structures of border secu</w:t>
      </w:r>
      <w:r w:rsidR="00443899" w:rsidRPr="0065556F">
        <w:rPr>
          <w:rFonts w:ascii="Times New Roman" w:eastAsia="RotisSansSerif" w:hAnsi="Times New Roman" w:cs="Times New Roman"/>
          <w:sz w:val="24"/>
          <w:szCs w:val="24"/>
          <w:lang w:val="en-US"/>
        </w:rPr>
        <w:t xml:space="preserve">rity are being established, but </w:t>
      </w:r>
      <w:r w:rsidRPr="0065556F">
        <w:rPr>
          <w:rFonts w:ascii="Times New Roman" w:eastAsia="RotisSansSerif" w:hAnsi="Times New Roman" w:cs="Times New Roman"/>
          <w:sz w:val="24"/>
          <w:szCs w:val="24"/>
          <w:lang w:val="en-US"/>
        </w:rPr>
        <w:t>without similarly precise formulation of the associated</w:t>
      </w:r>
      <w:r w:rsidR="00443899" w:rsidRPr="0065556F">
        <w:rPr>
          <w:rFonts w:ascii="Times New Roman" w:eastAsia="RotisSansSerif" w:hAnsi="Times New Roman" w:cs="Times New Roman"/>
          <w:sz w:val="24"/>
          <w:szCs w:val="24"/>
          <w:lang w:val="en-US"/>
        </w:rPr>
        <w:t xml:space="preserve"> </w:t>
      </w:r>
      <w:r w:rsidRPr="0065556F">
        <w:rPr>
          <w:rFonts w:ascii="Times New Roman" w:eastAsia="RotisSansSerif" w:hAnsi="Times New Roman" w:cs="Times New Roman"/>
          <w:sz w:val="24"/>
          <w:szCs w:val="24"/>
          <w:lang w:val="en-US"/>
        </w:rPr>
        <w:t>human- and refug</w:t>
      </w:r>
      <w:r w:rsidR="00443899" w:rsidRPr="0065556F">
        <w:rPr>
          <w:rFonts w:ascii="Times New Roman" w:eastAsia="RotisSansSerif" w:hAnsi="Times New Roman" w:cs="Times New Roman"/>
          <w:sz w:val="24"/>
          <w:szCs w:val="24"/>
          <w:lang w:val="en-US"/>
        </w:rPr>
        <w:t xml:space="preserve">ee-rights requirements or their </w:t>
      </w:r>
      <w:r w:rsidRPr="0065556F">
        <w:rPr>
          <w:rFonts w:ascii="Times New Roman" w:eastAsia="RotisSansSerif" w:hAnsi="Times New Roman" w:cs="Times New Roman"/>
          <w:sz w:val="24"/>
          <w:szCs w:val="24"/>
          <w:lang w:val="en-US"/>
        </w:rPr>
        <w:t xml:space="preserve">accompaniment in procedural law or institutions. </w:t>
      </w:r>
    </w:p>
    <w:p w:rsidR="00DF6B9D" w:rsidRPr="0065556F" w:rsidRDefault="00443899"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 xml:space="preserve">This </w:t>
      </w:r>
      <w:r w:rsidR="00DF6B9D" w:rsidRPr="0065556F">
        <w:rPr>
          <w:rFonts w:ascii="Times New Roman" w:eastAsia="RotisSansSerif" w:hAnsi="Times New Roman" w:cs="Times New Roman"/>
          <w:sz w:val="24"/>
          <w:szCs w:val="24"/>
          <w:lang w:val="en-US"/>
        </w:rPr>
        <w:t>discrepancy has dramatic consequences for numerous</w:t>
      </w:r>
    </w:p>
    <w:p w:rsidR="00DF6B9D" w:rsidRPr="0065556F" w:rsidRDefault="00DF6B9D"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roofErr w:type="gramStart"/>
      <w:r w:rsidRPr="0065556F">
        <w:rPr>
          <w:rFonts w:ascii="Times New Roman" w:eastAsia="RotisSansSerif" w:hAnsi="Times New Roman" w:cs="Times New Roman"/>
          <w:sz w:val="24"/>
          <w:szCs w:val="24"/>
          <w:lang w:val="en-US"/>
        </w:rPr>
        <w:t>people</w:t>
      </w:r>
      <w:proofErr w:type="gramEnd"/>
      <w:r w:rsidRPr="0065556F">
        <w:rPr>
          <w:rFonts w:ascii="Times New Roman" w:eastAsia="RotisSansSerif" w:hAnsi="Times New Roman" w:cs="Times New Roman"/>
          <w:sz w:val="24"/>
          <w:szCs w:val="24"/>
          <w:lang w:val="en-US"/>
        </w:rPr>
        <w:t xml:space="preserve"> whose lives are lost or whose human rights are</w:t>
      </w:r>
    </w:p>
    <w:p w:rsidR="00DF6B9D" w:rsidRPr="0065556F" w:rsidRDefault="00DF6B9D"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roofErr w:type="gramStart"/>
      <w:r w:rsidRPr="0065556F">
        <w:rPr>
          <w:rFonts w:ascii="Times New Roman" w:eastAsia="RotisSansSerif" w:hAnsi="Times New Roman" w:cs="Times New Roman"/>
          <w:sz w:val="24"/>
          <w:szCs w:val="24"/>
          <w:lang w:val="en-US"/>
        </w:rPr>
        <w:t>abused</w:t>
      </w:r>
      <w:proofErr w:type="gramEnd"/>
      <w:r w:rsidRPr="0065556F">
        <w:rPr>
          <w:rFonts w:ascii="Times New Roman" w:eastAsia="RotisSansSerif" w:hAnsi="Times New Roman" w:cs="Times New Roman"/>
          <w:sz w:val="24"/>
          <w:szCs w:val="24"/>
          <w:lang w:val="en-US"/>
        </w:rPr>
        <w:t>.</w:t>
      </w:r>
    </w:p>
    <w:p w:rsidR="00443899" w:rsidRPr="0065556F" w:rsidRDefault="00443899"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
    <w:p w:rsidR="00DF6B9D" w:rsidRPr="0065556F" w:rsidRDefault="00443899"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 xml:space="preserve">This new legal framework adopts a </w:t>
      </w:r>
      <w:r w:rsidR="00DF6B9D" w:rsidRPr="0065556F">
        <w:rPr>
          <w:rFonts w:ascii="Times New Roman" w:eastAsia="RotisSansSerif" w:hAnsi="Times New Roman" w:cs="Times New Roman"/>
          <w:sz w:val="24"/>
          <w:szCs w:val="24"/>
          <w:lang w:val="en-US"/>
        </w:rPr>
        <w:t>reference to the</w:t>
      </w:r>
    </w:p>
    <w:p w:rsidR="00DF6B9D" w:rsidRPr="0065556F" w:rsidRDefault="00DF6B9D" w:rsidP="0065556F">
      <w:pPr>
        <w:autoSpaceDE w:val="0"/>
        <w:autoSpaceDN w:val="0"/>
        <w:adjustRightInd w:val="0"/>
        <w:spacing w:after="0" w:line="360" w:lineRule="auto"/>
        <w:jc w:val="both"/>
        <w:rPr>
          <w:rStyle w:val="a3"/>
          <w:rFonts w:ascii="Times New Roman" w:eastAsia="RotisSansSerif" w:hAnsi="Times New Roman" w:cs="Times New Roman"/>
          <w:b w:val="0"/>
          <w:bCs w:val="0"/>
          <w:sz w:val="24"/>
          <w:szCs w:val="24"/>
          <w:lang w:val="en-US"/>
        </w:rPr>
      </w:pPr>
      <w:r w:rsidRPr="0065556F">
        <w:rPr>
          <w:rFonts w:ascii="Times New Roman" w:eastAsia="RotisSansSerif" w:hAnsi="Times New Roman" w:cs="Times New Roman"/>
          <w:sz w:val="24"/>
          <w:szCs w:val="24"/>
          <w:lang w:val="en-US"/>
        </w:rPr>
        <w:lastRenderedPageBreak/>
        <w:t>Geneva Refugee Conv</w:t>
      </w:r>
      <w:r w:rsidR="00443899" w:rsidRPr="0065556F">
        <w:rPr>
          <w:rFonts w:ascii="Times New Roman" w:eastAsia="RotisSansSerif" w:hAnsi="Times New Roman" w:cs="Times New Roman"/>
          <w:sz w:val="24"/>
          <w:szCs w:val="24"/>
          <w:lang w:val="en-US"/>
        </w:rPr>
        <w:t xml:space="preserve">ention, the European Convention </w:t>
      </w:r>
      <w:r w:rsidRPr="0065556F">
        <w:rPr>
          <w:rFonts w:ascii="Times New Roman" w:eastAsia="RotisSansSerif" w:hAnsi="Times New Roman" w:cs="Times New Roman"/>
          <w:sz w:val="24"/>
          <w:szCs w:val="24"/>
          <w:lang w:val="en-US"/>
        </w:rPr>
        <w:t xml:space="preserve">on Human Rights, </w:t>
      </w:r>
      <w:r w:rsidR="00443899" w:rsidRPr="0065556F">
        <w:rPr>
          <w:rFonts w:ascii="Times New Roman" w:eastAsia="RotisSansSerif" w:hAnsi="Times New Roman" w:cs="Times New Roman"/>
          <w:sz w:val="24"/>
          <w:szCs w:val="24"/>
          <w:lang w:val="en-US"/>
        </w:rPr>
        <w:t xml:space="preserve">EU fundamental rights and other </w:t>
      </w:r>
      <w:r w:rsidRPr="0065556F">
        <w:rPr>
          <w:rFonts w:ascii="Times New Roman" w:eastAsia="RotisSansSerif" w:hAnsi="Times New Roman" w:cs="Times New Roman"/>
          <w:sz w:val="24"/>
          <w:szCs w:val="24"/>
          <w:lang w:val="en-US"/>
        </w:rPr>
        <w:t>guidelines – the obl</w:t>
      </w:r>
      <w:r w:rsidR="00443899" w:rsidRPr="0065556F">
        <w:rPr>
          <w:rFonts w:ascii="Times New Roman" w:eastAsia="RotisSansSerif" w:hAnsi="Times New Roman" w:cs="Times New Roman"/>
          <w:sz w:val="24"/>
          <w:szCs w:val="24"/>
          <w:lang w:val="en-US"/>
        </w:rPr>
        <w:t xml:space="preserve">igations to guarantee effective </w:t>
      </w:r>
      <w:r w:rsidRPr="0065556F">
        <w:rPr>
          <w:rFonts w:ascii="Times New Roman" w:eastAsia="RotisSansSerif" w:hAnsi="Times New Roman" w:cs="Times New Roman"/>
          <w:sz w:val="24"/>
          <w:szCs w:val="24"/>
          <w:lang w:val="en-US"/>
        </w:rPr>
        <w:t>human rights and refug</w:t>
      </w:r>
      <w:r w:rsidR="00443899" w:rsidRPr="0065556F">
        <w:rPr>
          <w:rFonts w:ascii="Times New Roman" w:eastAsia="RotisSansSerif" w:hAnsi="Times New Roman" w:cs="Times New Roman"/>
          <w:sz w:val="24"/>
          <w:szCs w:val="24"/>
          <w:lang w:val="en-US"/>
        </w:rPr>
        <w:t xml:space="preserve">ee protection that apply to the </w:t>
      </w:r>
      <w:r w:rsidRPr="0065556F">
        <w:rPr>
          <w:rFonts w:ascii="Times New Roman" w:eastAsia="RotisSansSerif" w:hAnsi="Times New Roman" w:cs="Times New Roman"/>
          <w:sz w:val="24"/>
          <w:szCs w:val="24"/>
          <w:lang w:val="en-US"/>
        </w:rPr>
        <w:t>European Union as a whole, as</w:t>
      </w:r>
      <w:r w:rsidR="00443899" w:rsidRPr="0065556F">
        <w:rPr>
          <w:rFonts w:ascii="Times New Roman" w:eastAsia="RotisSansSerif" w:hAnsi="Times New Roman" w:cs="Times New Roman"/>
          <w:sz w:val="24"/>
          <w:szCs w:val="24"/>
          <w:lang w:val="en-US"/>
        </w:rPr>
        <w:t xml:space="preserve"> well as to its individual </w:t>
      </w:r>
      <w:r w:rsidRPr="0065556F">
        <w:rPr>
          <w:rFonts w:ascii="Times New Roman" w:eastAsia="RotisSansSerif" w:hAnsi="Times New Roman" w:cs="Times New Roman"/>
          <w:sz w:val="24"/>
          <w:szCs w:val="24"/>
          <w:lang w:val="en-US"/>
        </w:rPr>
        <w:t>Member States.</w:t>
      </w:r>
    </w:p>
    <w:p w:rsidR="003F3E8F" w:rsidRPr="0065556F" w:rsidRDefault="003F3E8F"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
    <w:p w:rsidR="006204D0" w:rsidRPr="0065556F" w:rsidRDefault="006204D0"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Although only a small percentage of migrants seek entry to the European Union (EU) through the external maritime border, dramatic pictures and reports of refugee boats on the Mediterranean shape the idea of the</w:t>
      </w:r>
    </w:p>
    <w:p w:rsidR="006204D0" w:rsidRPr="0065556F" w:rsidRDefault="006204D0"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roofErr w:type="gramStart"/>
      <w:r w:rsidRPr="0065556F">
        <w:rPr>
          <w:rFonts w:ascii="Times New Roman" w:eastAsia="RotisSansSerif" w:hAnsi="Times New Roman" w:cs="Times New Roman"/>
          <w:sz w:val="24"/>
          <w:szCs w:val="24"/>
          <w:lang w:val="en-US"/>
        </w:rPr>
        <w:t>situation</w:t>
      </w:r>
      <w:proofErr w:type="gramEnd"/>
      <w:r w:rsidRPr="0065556F">
        <w:rPr>
          <w:rFonts w:ascii="Times New Roman" w:eastAsia="RotisSansSerif" w:hAnsi="Times New Roman" w:cs="Times New Roman"/>
          <w:sz w:val="24"/>
          <w:szCs w:val="24"/>
          <w:lang w:val="en-US"/>
        </w:rPr>
        <w:t xml:space="preserve"> at the robustly secured external border of the EU. </w:t>
      </w:r>
    </w:p>
    <w:p w:rsidR="006204D0" w:rsidRPr="0065556F" w:rsidRDefault="006204D0"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
    <w:p w:rsidR="00DF6B9D" w:rsidRPr="0065556F" w:rsidRDefault="006204D0"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The UN High Commissioner for Refugees reminds that persons requiring international protection because they face persecution, torture or inhumane treatment in their country of origin must be enabled access to protection in the EU; in light of current events in the Mediterranean, he has compared Europe with the Wild West, where a human life no longer has value.</w:t>
      </w:r>
    </w:p>
    <w:p w:rsidR="006204D0" w:rsidRPr="0065556F" w:rsidRDefault="006204D0"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
    <w:p w:rsidR="0030269C" w:rsidRPr="0065556F" w:rsidRDefault="0030269C"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 xml:space="preserve">Which human rights obligations must be observed in border protection? Who is responsible: “the EU”, the individual EU states on the external border, the EU-Agency for the Management of Operational Cooperation at the External Borders (FRONTEX)? </w:t>
      </w:r>
    </w:p>
    <w:p w:rsidR="0030269C" w:rsidRPr="0065556F" w:rsidRDefault="0030269C"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 xml:space="preserve">Additionally, special questions arise for human rights protection in connection with the protection of maritime borders. </w:t>
      </w:r>
    </w:p>
    <w:p w:rsidR="0030269C" w:rsidRPr="0065556F" w:rsidRDefault="0030269C"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How can it be prevented that thousands of people drown in the</w:t>
      </w:r>
    </w:p>
    <w:p w:rsidR="0030269C" w:rsidRPr="0065556F" w:rsidRDefault="0030269C"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roofErr w:type="gramStart"/>
      <w:r w:rsidRPr="0065556F">
        <w:rPr>
          <w:rFonts w:ascii="Times New Roman" w:eastAsia="RotisSansSerif" w:hAnsi="Times New Roman" w:cs="Times New Roman"/>
          <w:sz w:val="24"/>
          <w:szCs w:val="24"/>
          <w:lang w:val="en-US"/>
        </w:rPr>
        <w:t>attempt</w:t>
      </w:r>
      <w:proofErr w:type="gramEnd"/>
      <w:r w:rsidRPr="0065556F">
        <w:rPr>
          <w:rFonts w:ascii="Times New Roman" w:eastAsia="RotisSansSerif" w:hAnsi="Times New Roman" w:cs="Times New Roman"/>
          <w:sz w:val="24"/>
          <w:szCs w:val="24"/>
          <w:lang w:val="en-US"/>
        </w:rPr>
        <w:t xml:space="preserve"> to reach the EU? </w:t>
      </w:r>
    </w:p>
    <w:p w:rsidR="0030269C" w:rsidRPr="0065556F" w:rsidRDefault="0030269C"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How can such small island states as Malta manage the onset?</w:t>
      </w:r>
    </w:p>
    <w:p w:rsidR="0030269C" w:rsidRPr="0065556F" w:rsidRDefault="0030269C"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 xml:space="preserve">How </w:t>
      </w:r>
      <w:proofErr w:type="gramStart"/>
      <w:r w:rsidRPr="0065556F">
        <w:rPr>
          <w:rFonts w:ascii="Times New Roman" w:eastAsia="RotisSansSerif" w:hAnsi="Times New Roman" w:cs="Times New Roman"/>
          <w:sz w:val="24"/>
          <w:szCs w:val="24"/>
          <w:lang w:val="en-US"/>
        </w:rPr>
        <w:t>should persons</w:t>
      </w:r>
      <w:proofErr w:type="gramEnd"/>
      <w:r w:rsidRPr="0065556F">
        <w:rPr>
          <w:rFonts w:ascii="Times New Roman" w:eastAsia="RotisSansSerif" w:hAnsi="Times New Roman" w:cs="Times New Roman"/>
          <w:sz w:val="24"/>
          <w:szCs w:val="24"/>
          <w:lang w:val="en-US"/>
        </w:rPr>
        <w:t xml:space="preserve"> be handled who are intercepted on high seas?</w:t>
      </w:r>
    </w:p>
    <w:p w:rsidR="0030269C" w:rsidRPr="0065556F" w:rsidRDefault="0030269C"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
    <w:p w:rsidR="0030269C" w:rsidRPr="0065556F" w:rsidRDefault="0030269C"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 xml:space="preserve">How can it be guaranteed that persons in need of international protection find access to the EU? </w:t>
      </w:r>
    </w:p>
    <w:p w:rsidR="0030269C" w:rsidRPr="0065556F" w:rsidRDefault="0030269C"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 xml:space="preserve">How must an EU border management policy look that is in conformity with human rights? </w:t>
      </w:r>
    </w:p>
    <w:p w:rsidR="0030269C" w:rsidRPr="0065556F" w:rsidRDefault="0030269C"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Who is responsible for human rights and refugee protection when EU and</w:t>
      </w:r>
    </w:p>
    <w:p w:rsidR="0030269C" w:rsidRPr="0065556F" w:rsidRDefault="0030269C"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roofErr w:type="gramStart"/>
      <w:r w:rsidRPr="0065556F">
        <w:rPr>
          <w:rFonts w:ascii="Times New Roman" w:eastAsia="RotisSansSerif" w:hAnsi="Times New Roman" w:cs="Times New Roman"/>
          <w:sz w:val="24"/>
          <w:szCs w:val="24"/>
          <w:lang w:val="en-US"/>
        </w:rPr>
        <w:t>non-EU</w:t>
      </w:r>
      <w:proofErr w:type="gramEnd"/>
      <w:r w:rsidRPr="0065556F">
        <w:rPr>
          <w:rFonts w:ascii="Times New Roman" w:eastAsia="RotisSansSerif" w:hAnsi="Times New Roman" w:cs="Times New Roman"/>
          <w:sz w:val="24"/>
          <w:szCs w:val="24"/>
          <w:lang w:val="en-US"/>
        </w:rPr>
        <w:t xml:space="preserve"> states conduct joint control measures? </w:t>
      </w:r>
    </w:p>
    <w:p w:rsidR="0030269C" w:rsidRPr="0065556F" w:rsidRDefault="0030269C"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
    <w:p w:rsidR="0030269C" w:rsidRPr="0065556F" w:rsidRDefault="0030269C"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lastRenderedPageBreak/>
        <w:t>In November 2006 the European Commission presented a Communication on “Reinforcing the management of the European Union‘s Southern Maritime Borders”.</w:t>
      </w:r>
    </w:p>
    <w:p w:rsidR="0030269C" w:rsidRPr="0065556F" w:rsidRDefault="0030269C"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
    <w:p w:rsidR="0030269C" w:rsidRPr="0065556F" w:rsidRDefault="0030269C" w:rsidP="0065556F">
      <w:pPr>
        <w:autoSpaceDE w:val="0"/>
        <w:autoSpaceDN w:val="0"/>
        <w:adjustRightInd w:val="0"/>
        <w:spacing w:after="0" w:line="360" w:lineRule="auto"/>
        <w:jc w:val="both"/>
        <w:rPr>
          <w:rFonts w:ascii="Times New Roman" w:eastAsia="RotisSansSerif" w:hAnsi="Times New Roman" w:cs="Times New Roman"/>
          <w:b/>
          <w:bCs/>
          <w:sz w:val="24"/>
          <w:szCs w:val="24"/>
          <w:lang w:val="en-US"/>
        </w:rPr>
      </w:pPr>
      <w:r w:rsidRPr="0065556F">
        <w:rPr>
          <w:rFonts w:ascii="Times New Roman" w:eastAsia="RotisSansSerif" w:hAnsi="Times New Roman" w:cs="Times New Roman"/>
          <w:sz w:val="24"/>
          <w:szCs w:val="24"/>
          <w:lang w:val="en-US"/>
        </w:rPr>
        <w:t>From this it is evident that there is disunity within the EU over which obligations arise from EU fundamental rights and international human rights and refugee law, and how these obligations relate to the international law of the sea.</w:t>
      </w:r>
    </w:p>
    <w:p w:rsidR="0030269C" w:rsidRPr="0065556F" w:rsidRDefault="0030269C"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
    <w:p w:rsidR="0030269C" w:rsidRPr="0065556F" w:rsidRDefault="0030269C"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Our presentation tries to contribute to clarifying the obligations</w:t>
      </w:r>
    </w:p>
    <w:p w:rsidR="0030269C" w:rsidRPr="0065556F" w:rsidRDefault="0030269C"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roofErr w:type="gramStart"/>
      <w:r w:rsidRPr="0065556F">
        <w:rPr>
          <w:rFonts w:ascii="Times New Roman" w:eastAsia="RotisSansSerif" w:hAnsi="Times New Roman" w:cs="Times New Roman"/>
          <w:sz w:val="24"/>
          <w:szCs w:val="24"/>
          <w:lang w:val="en-US"/>
        </w:rPr>
        <w:t>for</w:t>
      </w:r>
      <w:proofErr w:type="gramEnd"/>
      <w:r w:rsidRPr="0065556F">
        <w:rPr>
          <w:rFonts w:ascii="Times New Roman" w:eastAsia="RotisSansSerif" w:hAnsi="Times New Roman" w:cs="Times New Roman"/>
          <w:sz w:val="24"/>
          <w:szCs w:val="24"/>
          <w:lang w:val="en-US"/>
        </w:rPr>
        <w:t xml:space="preserve"> border management arising from human rights and maritime law. </w:t>
      </w:r>
    </w:p>
    <w:p w:rsidR="0030269C" w:rsidRPr="0065556F" w:rsidRDefault="0030269C"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
    <w:p w:rsidR="0030269C" w:rsidRPr="0065556F" w:rsidRDefault="0030269C"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This will include treatment of general human rights obligations that are also applicable for border controls at land borders and airports.</w:t>
      </w:r>
    </w:p>
    <w:p w:rsidR="0030269C" w:rsidRPr="0065556F" w:rsidRDefault="0030269C"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
    <w:p w:rsidR="0030269C" w:rsidRPr="0065556F" w:rsidRDefault="0030269C"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 xml:space="preserve">Additionally, we will examine the special questions of human rights and maritime law that arise in connection with the protection of maritime borders. </w:t>
      </w:r>
    </w:p>
    <w:p w:rsidR="0030269C" w:rsidRPr="0065556F" w:rsidRDefault="0030269C"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The human rights obligations for migration-control measures conducted on the dry land of a third state will not be addressed.</w:t>
      </w:r>
    </w:p>
    <w:p w:rsidR="0030269C" w:rsidRPr="0065556F" w:rsidRDefault="0030269C"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
    <w:p w:rsidR="0030269C" w:rsidRPr="0065556F" w:rsidRDefault="0030269C"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b/>
          <w:sz w:val="24"/>
          <w:szCs w:val="24"/>
        </w:rPr>
        <w:t>Τ</w:t>
      </w:r>
      <w:r w:rsidRPr="0065556F">
        <w:rPr>
          <w:rFonts w:ascii="Times New Roman" w:eastAsia="RotisSansSerif" w:hAnsi="Times New Roman" w:cs="Times New Roman"/>
          <w:b/>
          <w:sz w:val="24"/>
          <w:szCs w:val="24"/>
          <w:lang w:val="en-US"/>
        </w:rPr>
        <w:t>he first part of  our exposé</w:t>
      </w:r>
      <w:r w:rsidRPr="0065556F">
        <w:rPr>
          <w:rFonts w:ascii="Times New Roman" w:eastAsia="RotisSansSerif" w:hAnsi="Times New Roman" w:cs="Times New Roman"/>
          <w:sz w:val="24"/>
          <w:szCs w:val="24"/>
          <w:lang w:val="en-US"/>
        </w:rPr>
        <w:t xml:space="preserve"> will present current border problems and occurrences, principally on the basis of press reports and reports of non-governmental </w:t>
      </w:r>
      <w:proofErr w:type="spellStart"/>
      <w:r w:rsidRPr="0065556F">
        <w:rPr>
          <w:rFonts w:ascii="Times New Roman" w:eastAsia="RotisSansSerif" w:hAnsi="Times New Roman" w:cs="Times New Roman"/>
          <w:sz w:val="24"/>
          <w:szCs w:val="24"/>
          <w:lang w:val="en-US"/>
        </w:rPr>
        <w:t>organisations</w:t>
      </w:r>
      <w:proofErr w:type="spellEnd"/>
      <w:r w:rsidRPr="0065556F">
        <w:rPr>
          <w:rFonts w:ascii="Times New Roman" w:eastAsia="RotisSansSerif" w:hAnsi="Times New Roman" w:cs="Times New Roman"/>
          <w:sz w:val="24"/>
          <w:szCs w:val="24"/>
          <w:lang w:val="en-US"/>
        </w:rPr>
        <w:t>.</w:t>
      </w:r>
    </w:p>
    <w:p w:rsidR="0030269C" w:rsidRPr="0065556F" w:rsidRDefault="0030269C"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b/>
          <w:sz w:val="24"/>
          <w:szCs w:val="24"/>
          <w:lang w:val="en-US"/>
        </w:rPr>
        <w:t>The second part</w:t>
      </w:r>
      <w:r w:rsidRPr="0065556F">
        <w:rPr>
          <w:rFonts w:ascii="Times New Roman" w:eastAsia="RotisSansSerif" w:hAnsi="Times New Roman" w:cs="Times New Roman"/>
          <w:sz w:val="24"/>
          <w:szCs w:val="24"/>
          <w:lang w:val="en-US"/>
        </w:rPr>
        <w:t xml:space="preserve"> gives an overview of the status of the EU border management strategy’s development and that of EU secondary law in connection with management of the EU’s external border.</w:t>
      </w:r>
    </w:p>
    <w:p w:rsidR="0030269C" w:rsidRPr="0065556F" w:rsidRDefault="0030269C"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
    <w:p w:rsidR="004A68B0" w:rsidRPr="0065556F" w:rsidRDefault="0030269C"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b/>
          <w:sz w:val="24"/>
          <w:szCs w:val="24"/>
          <w:lang w:val="en-US"/>
        </w:rPr>
        <w:t>Parts three and four</w:t>
      </w:r>
      <w:r w:rsidRPr="0065556F">
        <w:rPr>
          <w:rFonts w:ascii="Times New Roman" w:eastAsia="RotisSansSerif" w:hAnsi="Times New Roman" w:cs="Times New Roman"/>
          <w:sz w:val="24"/>
          <w:szCs w:val="24"/>
          <w:lang w:val="en-US"/>
        </w:rPr>
        <w:t xml:space="preserve"> provide an analysis of legal obligations for</w:t>
      </w:r>
      <w:r w:rsidR="004A68B0" w:rsidRPr="0065556F">
        <w:rPr>
          <w:rFonts w:ascii="Times New Roman" w:eastAsia="RotisSansSerif" w:hAnsi="Times New Roman" w:cs="Times New Roman"/>
          <w:sz w:val="24"/>
          <w:szCs w:val="24"/>
          <w:lang w:val="en-US"/>
        </w:rPr>
        <w:t xml:space="preserve"> the EU and its Member States. </w:t>
      </w:r>
    </w:p>
    <w:p w:rsidR="00014262" w:rsidRPr="0065556F" w:rsidRDefault="004A68B0"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 xml:space="preserve">Especially, </w:t>
      </w:r>
      <w:r w:rsidRPr="0065556F">
        <w:rPr>
          <w:rFonts w:ascii="Times New Roman" w:eastAsia="RotisSansSerif" w:hAnsi="Times New Roman" w:cs="Times New Roman"/>
          <w:b/>
          <w:sz w:val="24"/>
          <w:szCs w:val="24"/>
          <w:lang w:val="en-US"/>
        </w:rPr>
        <w:t>p</w:t>
      </w:r>
      <w:r w:rsidR="0030269C" w:rsidRPr="0065556F">
        <w:rPr>
          <w:rFonts w:ascii="Times New Roman" w:eastAsia="RotisSansSerif" w:hAnsi="Times New Roman" w:cs="Times New Roman"/>
          <w:b/>
          <w:sz w:val="24"/>
          <w:szCs w:val="24"/>
          <w:lang w:val="en-US"/>
        </w:rPr>
        <w:t>art three</w:t>
      </w:r>
      <w:r w:rsidR="00014262" w:rsidRPr="0065556F">
        <w:rPr>
          <w:rFonts w:ascii="Times New Roman" w:eastAsia="RotisSansSerif" w:hAnsi="Times New Roman" w:cs="Times New Roman"/>
          <w:sz w:val="24"/>
          <w:szCs w:val="24"/>
          <w:lang w:val="en-US"/>
        </w:rPr>
        <w:t xml:space="preserve"> describes the obligations arising from the international law of the sea. </w:t>
      </w:r>
    </w:p>
    <w:p w:rsidR="00014262" w:rsidRPr="0065556F" w:rsidRDefault="00014262"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b/>
          <w:sz w:val="24"/>
          <w:szCs w:val="24"/>
          <w:lang w:val="en-US"/>
        </w:rPr>
        <w:t xml:space="preserve">Part four </w:t>
      </w:r>
      <w:r w:rsidRPr="0065556F">
        <w:rPr>
          <w:rFonts w:ascii="Times New Roman" w:eastAsia="RotisSansSerif" w:hAnsi="Times New Roman" w:cs="Times New Roman"/>
          <w:sz w:val="24"/>
          <w:szCs w:val="24"/>
          <w:lang w:val="en-US"/>
        </w:rPr>
        <w:t xml:space="preserve">analyses the human rights obligations for the management of the EU’s external border. </w:t>
      </w:r>
    </w:p>
    <w:p w:rsidR="00014262" w:rsidRPr="0065556F" w:rsidRDefault="00014262"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
    <w:p w:rsidR="00014262" w:rsidRPr="0065556F" w:rsidRDefault="00014262"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 xml:space="preserve">This analysis is conducted by applying the standards of fundamental and human rights; namely the European Convention on Human Rights (ECHR), EU fundamental </w:t>
      </w:r>
      <w:r w:rsidRPr="0065556F">
        <w:rPr>
          <w:rFonts w:ascii="Times New Roman" w:eastAsia="RotisSansSerif" w:hAnsi="Times New Roman" w:cs="Times New Roman"/>
          <w:sz w:val="24"/>
          <w:szCs w:val="24"/>
          <w:lang w:val="en-US"/>
        </w:rPr>
        <w:lastRenderedPageBreak/>
        <w:t xml:space="preserve">rights and UN human rights treaties by which the EU or its Member States, respectively, are bound. </w:t>
      </w:r>
    </w:p>
    <w:p w:rsidR="00014262" w:rsidRPr="0065556F" w:rsidRDefault="00014262"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The Geneva Refugee Convention, as the fundamental body of regulations for refugee protection binding both the EU</w:t>
      </w:r>
      <w:r w:rsidRPr="0065556F">
        <w:rPr>
          <w:rFonts w:ascii="Times New Roman" w:eastAsia="RotisSansSerif" w:hAnsi="Times New Roman" w:cs="Times New Roman"/>
          <w:b/>
          <w:bCs/>
          <w:sz w:val="24"/>
          <w:szCs w:val="24"/>
          <w:lang w:val="en-US"/>
        </w:rPr>
        <w:t xml:space="preserve"> </w:t>
      </w:r>
      <w:r w:rsidRPr="0065556F">
        <w:rPr>
          <w:rFonts w:ascii="Times New Roman" w:eastAsia="RotisSansSerif" w:hAnsi="Times New Roman" w:cs="Times New Roman"/>
          <w:sz w:val="24"/>
          <w:szCs w:val="24"/>
          <w:lang w:val="en-US"/>
        </w:rPr>
        <w:t>and its Member States, is naturally also a standard for consideration.</w:t>
      </w:r>
    </w:p>
    <w:p w:rsidR="00014262" w:rsidRPr="0065556F" w:rsidRDefault="00014262"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
    <w:p w:rsidR="00014262" w:rsidRPr="0065556F" w:rsidRDefault="00014262"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Existing EU law is measured against these standards.</w:t>
      </w:r>
    </w:p>
    <w:p w:rsidR="00014262" w:rsidRPr="0065556F" w:rsidRDefault="00014262"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
    <w:p w:rsidR="007338C1" w:rsidRPr="0065556F" w:rsidRDefault="00014262"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b/>
          <w:sz w:val="24"/>
          <w:szCs w:val="24"/>
          <w:lang w:val="en-US"/>
        </w:rPr>
        <w:t>Our Part five</w:t>
      </w:r>
      <w:r w:rsidRPr="0065556F">
        <w:rPr>
          <w:rFonts w:ascii="Times New Roman" w:eastAsia="RotisSansSerif" w:hAnsi="Times New Roman" w:cs="Times New Roman"/>
          <w:sz w:val="24"/>
          <w:szCs w:val="24"/>
          <w:lang w:val="en-US"/>
        </w:rPr>
        <w:t xml:space="preserve"> deals with the question of who bears responsibility f</w:t>
      </w:r>
      <w:r w:rsidR="007338C1" w:rsidRPr="0065556F">
        <w:rPr>
          <w:rFonts w:ascii="Times New Roman" w:eastAsia="RotisSansSerif" w:hAnsi="Times New Roman" w:cs="Times New Roman"/>
          <w:sz w:val="24"/>
          <w:szCs w:val="24"/>
          <w:lang w:val="en-US"/>
        </w:rPr>
        <w:t xml:space="preserve">or human rights protection when </w:t>
      </w:r>
      <w:r w:rsidRPr="0065556F">
        <w:rPr>
          <w:rFonts w:ascii="Times New Roman" w:eastAsia="RotisSansSerif" w:hAnsi="Times New Roman" w:cs="Times New Roman"/>
          <w:sz w:val="24"/>
          <w:szCs w:val="24"/>
          <w:lang w:val="en-US"/>
        </w:rPr>
        <w:t>several states conduct joint</w:t>
      </w:r>
      <w:r w:rsidR="007338C1" w:rsidRPr="0065556F">
        <w:rPr>
          <w:rFonts w:ascii="Times New Roman" w:eastAsia="RotisSansSerif" w:hAnsi="Times New Roman" w:cs="Times New Roman"/>
          <w:sz w:val="24"/>
          <w:szCs w:val="24"/>
          <w:lang w:val="en-US"/>
        </w:rPr>
        <w:t xml:space="preserve"> actions of border or migration </w:t>
      </w:r>
      <w:r w:rsidRPr="0065556F">
        <w:rPr>
          <w:rFonts w:ascii="Times New Roman" w:eastAsia="RotisSansSerif" w:hAnsi="Times New Roman" w:cs="Times New Roman"/>
          <w:sz w:val="24"/>
          <w:szCs w:val="24"/>
          <w:lang w:val="en-US"/>
        </w:rPr>
        <w:t xml:space="preserve">control, or rescue at sea. </w:t>
      </w:r>
    </w:p>
    <w:p w:rsidR="007338C1" w:rsidRPr="0065556F" w:rsidRDefault="007338C1"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
    <w:p w:rsidR="00014262" w:rsidRPr="0065556F" w:rsidRDefault="00014262"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b/>
          <w:sz w:val="24"/>
          <w:szCs w:val="24"/>
          <w:lang w:val="en-US"/>
        </w:rPr>
        <w:t>On the one hand</w:t>
      </w:r>
      <w:r w:rsidRPr="0065556F">
        <w:rPr>
          <w:rFonts w:ascii="Times New Roman" w:eastAsia="RotisSansSerif" w:hAnsi="Times New Roman" w:cs="Times New Roman"/>
          <w:sz w:val="24"/>
          <w:szCs w:val="24"/>
          <w:lang w:val="en-US"/>
        </w:rPr>
        <w:t xml:space="preserve">, </w:t>
      </w:r>
      <w:r w:rsidR="007338C1" w:rsidRPr="0065556F">
        <w:rPr>
          <w:rFonts w:ascii="Times New Roman" w:eastAsia="RotisSansSerif" w:hAnsi="Times New Roman" w:cs="Times New Roman"/>
          <w:sz w:val="24"/>
          <w:szCs w:val="24"/>
          <w:lang w:val="en-US"/>
        </w:rPr>
        <w:t xml:space="preserve">it will </w:t>
      </w:r>
      <w:r w:rsidRPr="0065556F">
        <w:rPr>
          <w:rFonts w:ascii="Times New Roman" w:eastAsia="RotisSansSerif" w:hAnsi="Times New Roman" w:cs="Times New Roman"/>
          <w:sz w:val="24"/>
          <w:szCs w:val="24"/>
          <w:lang w:val="en-US"/>
        </w:rPr>
        <w:t xml:space="preserve">be examined whether next </w:t>
      </w:r>
      <w:r w:rsidRPr="0065556F">
        <w:rPr>
          <w:rFonts w:ascii="Times New Roman" w:eastAsia="RotisSansSerif" w:hAnsi="Times New Roman" w:cs="Times New Roman"/>
          <w:b/>
          <w:sz w:val="24"/>
          <w:szCs w:val="24"/>
          <w:lang w:val="en-US"/>
        </w:rPr>
        <w:t>to the Member States’</w:t>
      </w:r>
      <w:r w:rsidR="007338C1" w:rsidRPr="0065556F">
        <w:rPr>
          <w:rFonts w:ascii="Times New Roman" w:eastAsia="RotisSansSerif" w:hAnsi="Times New Roman" w:cs="Times New Roman"/>
          <w:b/>
          <w:sz w:val="24"/>
          <w:szCs w:val="24"/>
          <w:lang w:val="en-US"/>
        </w:rPr>
        <w:t xml:space="preserve"> obligations</w:t>
      </w:r>
      <w:r w:rsidR="007338C1" w:rsidRPr="0065556F">
        <w:rPr>
          <w:rFonts w:ascii="Times New Roman" w:eastAsia="RotisSansSerif" w:hAnsi="Times New Roman" w:cs="Times New Roman"/>
          <w:sz w:val="24"/>
          <w:szCs w:val="24"/>
          <w:lang w:val="en-US"/>
        </w:rPr>
        <w:t xml:space="preserve"> </w:t>
      </w:r>
      <w:r w:rsidRPr="0065556F">
        <w:rPr>
          <w:rFonts w:ascii="Times New Roman" w:eastAsia="RotisSansSerif" w:hAnsi="Times New Roman" w:cs="Times New Roman"/>
          <w:sz w:val="24"/>
          <w:szCs w:val="24"/>
          <w:lang w:val="en-US"/>
        </w:rPr>
        <w:t>arising from in</w:t>
      </w:r>
      <w:r w:rsidR="007338C1" w:rsidRPr="0065556F">
        <w:rPr>
          <w:rFonts w:ascii="Times New Roman" w:eastAsia="RotisSansSerif" w:hAnsi="Times New Roman" w:cs="Times New Roman"/>
          <w:sz w:val="24"/>
          <w:szCs w:val="24"/>
          <w:lang w:val="en-US"/>
        </w:rPr>
        <w:t xml:space="preserve">ternational law, </w:t>
      </w:r>
      <w:r w:rsidR="007338C1" w:rsidRPr="0065556F">
        <w:rPr>
          <w:rFonts w:ascii="Times New Roman" w:eastAsia="RotisSansSerif" w:hAnsi="Times New Roman" w:cs="Times New Roman"/>
          <w:b/>
          <w:sz w:val="24"/>
          <w:szCs w:val="24"/>
          <w:lang w:val="en-US"/>
        </w:rPr>
        <w:t xml:space="preserve">the EU has its </w:t>
      </w:r>
      <w:r w:rsidRPr="0065556F">
        <w:rPr>
          <w:rFonts w:ascii="Times New Roman" w:eastAsia="RotisSansSerif" w:hAnsi="Times New Roman" w:cs="Times New Roman"/>
          <w:b/>
          <w:sz w:val="24"/>
          <w:szCs w:val="24"/>
          <w:lang w:val="en-US"/>
        </w:rPr>
        <w:t xml:space="preserve">own obligation </w:t>
      </w:r>
      <w:r w:rsidR="007338C1" w:rsidRPr="0065556F">
        <w:rPr>
          <w:rFonts w:ascii="Times New Roman" w:eastAsia="RotisSansSerif" w:hAnsi="Times New Roman" w:cs="Times New Roman"/>
          <w:sz w:val="24"/>
          <w:szCs w:val="24"/>
          <w:lang w:val="en-US"/>
        </w:rPr>
        <w:t xml:space="preserve">to enact norms protecting human </w:t>
      </w:r>
      <w:r w:rsidRPr="0065556F">
        <w:rPr>
          <w:rFonts w:ascii="Times New Roman" w:eastAsia="RotisSansSerif" w:hAnsi="Times New Roman" w:cs="Times New Roman"/>
          <w:sz w:val="24"/>
          <w:szCs w:val="24"/>
          <w:lang w:val="en-US"/>
        </w:rPr>
        <w:t>rights with respect to border and migration controls.</w:t>
      </w:r>
    </w:p>
    <w:p w:rsidR="007338C1" w:rsidRPr="0065556F" w:rsidRDefault="007338C1"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
    <w:p w:rsidR="003F3E8F" w:rsidRPr="0065556F" w:rsidRDefault="00014262" w:rsidP="0065556F">
      <w:pPr>
        <w:autoSpaceDE w:val="0"/>
        <w:autoSpaceDN w:val="0"/>
        <w:adjustRightInd w:val="0"/>
        <w:spacing w:after="0" w:line="360" w:lineRule="auto"/>
        <w:jc w:val="both"/>
        <w:rPr>
          <w:rStyle w:val="a3"/>
          <w:rFonts w:ascii="Times New Roman" w:eastAsia="RotisSansSerif" w:hAnsi="Times New Roman" w:cs="Times New Roman"/>
          <w:b w:val="0"/>
          <w:bCs w:val="0"/>
          <w:sz w:val="24"/>
          <w:szCs w:val="24"/>
          <w:lang w:val="en-US"/>
        </w:rPr>
      </w:pPr>
      <w:r w:rsidRPr="0065556F">
        <w:rPr>
          <w:rFonts w:ascii="Times New Roman" w:eastAsia="RotisSansSerif" w:hAnsi="Times New Roman" w:cs="Times New Roman"/>
          <w:b/>
          <w:sz w:val="24"/>
          <w:szCs w:val="24"/>
          <w:lang w:val="en-US"/>
        </w:rPr>
        <w:t>On the other hand,</w:t>
      </w:r>
      <w:r w:rsidRPr="0065556F">
        <w:rPr>
          <w:rFonts w:ascii="Times New Roman" w:eastAsia="RotisSansSerif" w:hAnsi="Times New Roman" w:cs="Times New Roman"/>
          <w:sz w:val="24"/>
          <w:szCs w:val="24"/>
          <w:lang w:val="en-US"/>
        </w:rPr>
        <w:t xml:space="preserve"> </w:t>
      </w:r>
      <w:r w:rsidR="007338C1" w:rsidRPr="0065556F">
        <w:rPr>
          <w:rFonts w:ascii="Times New Roman" w:eastAsia="RotisSansSerif" w:hAnsi="Times New Roman" w:cs="Times New Roman"/>
          <w:sz w:val="24"/>
          <w:szCs w:val="24"/>
          <w:lang w:val="en-US"/>
        </w:rPr>
        <w:t xml:space="preserve">the EU and </w:t>
      </w:r>
      <w:r w:rsidRPr="0065556F">
        <w:rPr>
          <w:rFonts w:ascii="Times New Roman" w:eastAsia="RotisSansSerif" w:hAnsi="Times New Roman" w:cs="Times New Roman"/>
          <w:sz w:val="24"/>
          <w:szCs w:val="24"/>
          <w:lang w:val="en-US"/>
        </w:rPr>
        <w:t>its Member States carry a sh</w:t>
      </w:r>
      <w:r w:rsidR="007338C1" w:rsidRPr="0065556F">
        <w:rPr>
          <w:rFonts w:ascii="Times New Roman" w:eastAsia="RotisSansSerif" w:hAnsi="Times New Roman" w:cs="Times New Roman"/>
          <w:sz w:val="24"/>
          <w:szCs w:val="24"/>
          <w:lang w:val="en-US"/>
        </w:rPr>
        <w:t xml:space="preserve">are of the legal responsibility </w:t>
      </w:r>
      <w:r w:rsidRPr="0065556F">
        <w:rPr>
          <w:rFonts w:ascii="Times New Roman" w:eastAsia="RotisSansSerif" w:hAnsi="Times New Roman" w:cs="Times New Roman"/>
          <w:sz w:val="24"/>
          <w:szCs w:val="24"/>
          <w:lang w:val="en-US"/>
        </w:rPr>
        <w:t>for human rig</w:t>
      </w:r>
      <w:r w:rsidR="007338C1" w:rsidRPr="0065556F">
        <w:rPr>
          <w:rFonts w:ascii="Times New Roman" w:eastAsia="RotisSansSerif" w:hAnsi="Times New Roman" w:cs="Times New Roman"/>
          <w:sz w:val="24"/>
          <w:szCs w:val="24"/>
          <w:lang w:val="en-US"/>
        </w:rPr>
        <w:t xml:space="preserve">hts violations committed in the </w:t>
      </w:r>
      <w:r w:rsidRPr="0065556F">
        <w:rPr>
          <w:rFonts w:ascii="Times New Roman" w:eastAsia="RotisSansSerif" w:hAnsi="Times New Roman" w:cs="Times New Roman"/>
          <w:sz w:val="24"/>
          <w:szCs w:val="24"/>
          <w:lang w:val="en-US"/>
        </w:rPr>
        <w:t>course of joint actions with non-EU states.</w:t>
      </w:r>
    </w:p>
    <w:p w:rsidR="00DF6B9D" w:rsidRPr="0065556F" w:rsidRDefault="00DF6B9D" w:rsidP="0065556F">
      <w:pPr>
        <w:pStyle w:val="Web"/>
        <w:shd w:val="clear" w:color="auto" w:fill="F9F9F9"/>
        <w:spacing w:before="75" w:beforeAutospacing="0" w:after="75" w:afterAutospacing="0" w:line="360" w:lineRule="auto"/>
        <w:jc w:val="both"/>
        <w:rPr>
          <w:rStyle w:val="a3"/>
          <w:color w:val="333333"/>
          <w:lang w:val="en-US"/>
        </w:rPr>
      </w:pPr>
    </w:p>
    <w:p w:rsidR="007D2EF4" w:rsidRPr="0065556F" w:rsidRDefault="007D2EF4"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 xml:space="preserve">Currently at EU level, we try to clarify the obligations regarding persons encountered in interception, control and rescue measures at and beyond the EU’s southern maritime border. </w:t>
      </w:r>
    </w:p>
    <w:p w:rsidR="007D2EF4" w:rsidRPr="0065556F" w:rsidRDefault="007D2EF4"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This intention is the subject of discussions in the Council of the EU and the European Commission.</w:t>
      </w:r>
    </w:p>
    <w:p w:rsidR="007A2777" w:rsidRPr="0065556F" w:rsidRDefault="007A2777"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
    <w:p w:rsidR="007A2777" w:rsidRPr="0065556F" w:rsidRDefault="007D2EF4"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In the background t</w:t>
      </w:r>
      <w:r w:rsidR="007A2777" w:rsidRPr="0065556F">
        <w:rPr>
          <w:rFonts w:ascii="Times New Roman" w:eastAsia="RotisSansSerif" w:hAnsi="Times New Roman" w:cs="Times New Roman"/>
          <w:sz w:val="24"/>
          <w:szCs w:val="24"/>
          <w:lang w:val="en-US"/>
        </w:rPr>
        <w:t xml:space="preserve">o this are pre-border migration </w:t>
      </w:r>
      <w:r w:rsidRPr="0065556F">
        <w:rPr>
          <w:rFonts w:ascii="Times New Roman" w:eastAsia="RotisSansSerif" w:hAnsi="Times New Roman" w:cs="Times New Roman"/>
          <w:sz w:val="24"/>
          <w:szCs w:val="24"/>
          <w:lang w:val="en-US"/>
        </w:rPr>
        <w:t>controls, which are already being co</w:t>
      </w:r>
      <w:r w:rsidR="007A2777" w:rsidRPr="0065556F">
        <w:rPr>
          <w:rFonts w:ascii="Times New Roman" w:eastAsia="RotisSansSerif" w:hAnsi="Times New Roman" w:cs="Times New Roman"/>
          <w:sz w:val="24"/>
          <w:szCs w:val="24"/>
          <w:lang w:val="en-US"/>
        </w:rPr>
        <w:t xml:space="preserve">nducted on the </w:t>
      </w:r>
      <w:r w:rsidRPr="0065556F">
        <w:rPr>
          <w:rFonts w:ascii="Times New Roman" w:eastAsia="RotisSansSerif" w:hAnsi="Times New Roman" w:cs="Times New Roman"/>
          <w:sz w:val="24"/>
          <w:szCs w:val="24"/>
          <w:lang w:val="en-US"/>
        </w:rPr>
        <w:t>basis of the EU borde</w:t>
      </w:r>
      <w:r w:rsidR="007A2777" w:rsidRPr="0065556F">
        <w:rPr>
          <w:rFonts w:ascii="Times New Roman" w:eastAsia="RotisSansSerif" w:hAnsi="Times New Roman" w:cs="Times New Roman"/>
          <w:sz w:val="24"/>
          <w:szCs w:val="24"/>
          <w:lang w:val="en-US"/>
        </w:rPr>
        <w:t xml:space="preserve">r management strategy developed </w:t>
      </w:r>
      <w:r w:rsidRPr="0065556F">
        <w:rPr>
          <w:rFonts w:ascii="Times New Roman" w:eastAsia="RotisSansSerif" w:hAnsi="Times New Roman" w:cs="Times New Roman"/>
          <w:sz w:val="24"/>
          <w:szCs w:val="24"/>
          <w:lang w:val="en-US"/>
        </w:rPr>
        <w:t xml:space="preserve">in the Council. </w:t>
      </w:r>
    </w:p>
    <w:p w:rsidR="007D2EF4" w:rsidRPr="0065556F" w:rsidRDefault="007D2EF4"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Such pre-border migration controls</w:t>
      </w:r>
      <w:r w:rsidR="007A2777" w:rsidRPr="0065556F">
        <w:rPr>
          <w:rFonts w:ascii="Times New Roman" w:eastAsia="RotisSansSerif" w:hAnsi="Times New Roman" w:cs="Times New Roman"/>
          <w:sz w:val="24"/>
          <w:szCs w:val="24"/>
          <w:lang w:val="en-US"/>
        </w:rPr>
        <w:t xml:space="preserve"> </w:t>
      </w:r>
      <w:r w:rsidRPr="0065556F">
        <w:rPr>
          <w:rFonts w:ascii="Times New Roman" w:eastAsia="RotisSansSerif" w:hAnsi="Times New Roman" w:cs="Times New Roman"/>
          <w:sz w:val="24"/>
          <w:szCs w:val="24"/>
          <w:lang w:val="en-US"/>
        </w:rPr>
        <w:t>beyond state borders a</w:t>
      </w:r>
      <w:r w:rsidR="007A2777" w:rsidRPr="0065556F">
        <w:rPr>
          <w:rFonts w:ascii="Times New Roman" w:eastAsia="RotisSansSerif" w:hAnsi="Times New Roman" w:cs="Times New Roman"/>
          <w:sz w:val="24"/>
          <w:szCs w:val="24"/>
          <w:lang w:val="en-US"/>
        </w:rPr>
        <w:t xml:space="preserve">lso take place in the framework </w:t>
      </w:r>
      <w:r w:rsidRPr="0065556F">
        <w:rPr>
          <w:rFonts w:ascii="Times New Roman" w:eastAsia="RotisSansSerif" w:hAnsi="Times New Roman" w:cs="Times New Roman"/>
          <w:sz w:val="24"/>
          <w:szCs w:val="24"/>
          <w:lang w:val="en-US"/>
        </w:rPr>
        <w:t>of joint EU operations</w:t>
      </w:r>
      <w:r w:rsidR="007A2777" w:rsidRPr="0065556F">
        <w:rPr>
          <w:rFonts w:ascii="Times New Roman" w:eastAsia="RotisSansSerif" w:hAnsi="Times New Roman" w:cs="Times New Roman"/>
          <w:sz w:val="24"/>
          <w:szCs w:val="24"/>
          <w:lang w:val="en-US"/>
        </w:rPr>
        <w:t xml:space="preserve"> that are coordinated by the EU </w:t>
      </w:r>
      <w:r w:rsidRPr="0065556F">
        <w:rPr>
          <w:rFonts w:ascii="Times New Roman" w:eastAsia="RotisSansSerif" w:hAnsi="Times New Roman" w:cs="Times New Roman"/>
          <w:sz w:val="24"/>
          <w:szCs w:val="24"/>
          <w:lang w:val="en-US"/>
        </w:rPr>
        <w:t>border protection agency, FRONTEX.</w:t>
      </w:r>
    </w:p>
    <w:p w:rsidR="007A2777" w:rsidRPr="0065556F" w:rsidRDefault="007A2777"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
    <w:p w:rsidR="007D2EF4" w:rsidRPr="0065556F" w:rsidRDefault="007D2EF4"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lastRenderedPageBreak/>
        <w:t>Additionally, differ</w:t>
      </w:r>
      <w:r w:rsidR="007A2777" w:rsidRPr="0065556F">
        <w:rPr>
          <w:rFonts w:ascii="Times New Roman" w:eastAsia="RotisSansSerif" w:hAnsi="Times New Roman" w:cs="Times New Roman"/>
          <w:sz w:val="24"/>
          <w:szCs w:val="24"/>
          <w:lang w:val="en-US"/>
        </w:rPr>
        <w:t xml:space="preserve">ences of opinion between Member </w:t>
      </w:r>
      <w:r w:rsidRPr="0065556F">
        <w:rPr>
          <w:rFonts w:ascii="Times New Roman" w:eastAsia="RotisSansSerif" w:hAnsi="Times New Roman" w:cs="Times New Roman"/>
          <w:sz w:val="24"/>
          <w:szCs w:val="24"/>
          <w:lang w:val="en-US"/>
        </w:rPr>
        <w:t>States exist over human</w:t>
      </w:r>
      <w:r w:rsidR="007A2777" w:rsidRPr="0065556F">
        <w:rPr>
          <w:rFonts w:ascii="Times New Roman" w:eastAsia="RotisSansSerif" w:hAnsi="Times New Roman" w:cs="Times New Roman"/>
          <w:sz w:val="24"/>
          <w:szCs w:val="24"/>
          <w:lang w:val="en-US"/>
        </w:rPr>
        <w:t xml:space="preserve"> rights obligations with regard </w:t>
      </w:r>
      <w:r w:rsidRPr="0065556F">
        <w:rPr>
          <w:rFonts w:ascii="Times New Roman" w:eastAsia="RotisSansSerif" w:hAnsi="Times New Roman" w:cs="Times New Roman"/>
          <w:sz w:val="24"/>
          <w:szCs w:val="24"/>
          <w:lang w:val="en-US"/>
        </w:rPr>
        <w:t>to persons picked up th</w:t>
      </w:r>
      <w:r w:rsidR="007A2777" w:rsidRPr="0065556F">
        <w:rPr>
          <w:rFonts w:ascii="Times New Roman" w:eastAsia="RotisSansSerif" w:hAnsi="Times New Roman" w:cs="Times New Roman"/>
          <w:sz w:val="24"/>
          <w:szCs w:val="24"/>
          <w:lang w:val="en-US"/>
        </w:rPr>
        <w:t xml:space="preserve">rough interception, control and </w:t>
      </w:r>
      <w:r w:rsidRPr="0065556F">
        <w:rPr>
          <w:rFonts w:ascii="Times New Roman" w:eastAsia="RotisSansSerif" w:hAnsi="Times New Roman" w:cs="Times New Roman"/>
          <w:sz w:val="24"/>
          <w:szCs w:val="24"/>
          <w:lang w:val="en-US"/>
        </w:rPr>
        <w:t>rescue measures beyond the EU’s external border.</w:t>
      </w:r>
    </w:p>
    <w:p w:rsidR="007A2777" w:rsidRPr="0065556F" w:rsidRDefault="007A2777"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
    <w:p w:rsidR="007A2777" w:rsidRPr="0065556F" w:rsidRDefault="007D2EF4"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 xml:space="preserve">From a human rights perspective, </w:t>
      </w:r>
      <w:r w:rsidRPr="0065556F">
        <w:rPr>
          <w:rFonts w:ascii="Times New Roman" w:eastAsia="RotisSansSerif" w:hAnsi="Times New Roman" w:cs="Times New Roman"/>
          <w:b/>
          <w:sz w:val="24"/>
          <w:szCs w:val="24"/>
          <w:lang w:val="en-US"/>
        </w:rPr>
        <w:t>two fundamental</w:t>
      </w:r>
      <w:r w:rsidR="007A2777" w:rsidRPr="0065556F">
        <w:rPr>
          <w:rFonts w:ascii="Times New Roman" w:eastAsia="RotisSansSerif" w:hAnsi="Times New Roman" w:cs="Times New Roman"/>
          <w:b/>
          <w:sz w:val="24"/>
          <w:szCs w:val="24"/>
          <w:lang w:val="en-US"/>
        </w:rPr>
        <w:t xml:space="preserve"> </w:t>
      </w:r>
      <w:r w:rsidRPr="0065556F">
        <w:rPr>
          <w:rFonts w:ascii="Times New Roman" w:eastAsia="RotisSansSerif" w:hAnsi="Times New Roman" w:cs="Times New Roman"/>
          <w:b/>
          <w:sz w:val="24"/>
          <w:szCs w:val="24"/>
          <w:lang w:val="en-US"/>
        </w:rPr>
        <w:t>sets of problems can b</w:t>
      </w:r>
      <w:r w:rsidR="007A2777" w:rsidRPr="0065556F">
        <w:rPr>
          <w:rFonts w:ascii="Times New Roman" w:eastAsia="RotisSansSerif" w:hAnsi="Times New Roman" w:cs="Times New Roman"/>
          <w:b/>
          <w:sz w:val="24"/>
          <w:szCs w:val="24"/>
          <w:lang w:val="en-US"/>
        </w:rPr>
        <w:t xml:space="preserve">e identified in connection with </w:t>
      </w:r>
      <w:r w:rsidRPr="0065556F">
        <w:rPr>
          <w:rFonts w:ascii="Times New Roman" w:eastAsia="RotisSansSerif" w:hAnsi="Times New Roman" w:cs="Times New Roman"/>
          <w:b/>
          <w:sz w:val="24"/>
          <w:szCs w:val="24"/>
          <w:lang w:val="en-US"/>
        </w:rPr>
        <w:t>management of the EU’s external borders.</w:t>
      </w:r>
      <w:r w:rsidRPr="0065556F">
        <w:rPr>
          <w:rFonts w:ascii="Times New Roman" w:eastAsia="RotisSansSerif" w:hAnsi="Times New Roman" w:cs="Times New Roman"/>
          <w:sz w:val="24"/>
          <w:szCs w:val="24"/>
          <w:lang w:val="en-US"/>
        </w:rPr>
        <w:t xml:space="preserve"> </w:t>
      </w:r>
    </w:p>
    <w:p w:rsidR="007A2777" w:rsidRPr="0065556F" w:rsidRDefault="007A2777"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
    <w:p w:rsidR="007D2EF4" w:rsidRPr="0065556F" w:rsidRDefault="007A2777" w:rsidP="0065556F">
      <w:pPr>
        <w:autoSpaceDE w:val="0"/>
        <w:autoSpaceDN w:val="0"/>
        <w:adjustRightInd w:val="0"/>
        <w:spacing w:after="0" w:line="360" w:lineRule="auto"/>
        <w:jc w:val="both"/>
        <w:rPr>
          <w:rFonts w:ascii="Times New Roman" w:eastAsia="RotisSansSerif" w:hAnsi="Times New Roman" w:cs="Times New Roman"/>
          <w:b/>
          <w:sz w:val="24"/>
          <w:szCs w:val="24"/>
          <w:lang w:val="en-US"/>
        </w:rPr>
      </w:pPr>
      <w:r w:rsidRPr="0065556F">
        <w:rPr>
          <w:rFonts w:ascii="Times New Roman" w:eastAsia="RotisSansSerif" w:hAnsi="Times New Roman" w:cs="Times New Roman"/>
          <w:b/>
          <w:sz w:val="24"/>
          <w:szCs w:val="24"/>
          <w:lang w:val="en-US"/>
        </w:rPr>
        <w:t xml:space="preserve">One is the </w:t>
      </w:r>
      <w:r w:rsidR="007D2EF4" w:rsidRPr="0065556F">
        <w:rPr>
          <w:rFonts w:ascii="Times New Roman" w:eastAsia="RotisSansSerif" w:hAnsi="Times New Roman" w:cs="Times New Roman"/>
          <w:b/>
          <w:sz w:val="24"/>
          <w:szCs w:val="24"/>
          <w:lang w:val="en-US"/>
        </w:rPr>
        <w:t>endangerment of the health and life of many migrants</w:t>
      </w:r>
    </w:p>
    <w:p w:rsidR="007A2777" w:rsidRPr="0065556F" w:rsidRDefault="007D2EF4" w:rsidP="0065556F">
      <w:pPr>
        <w:autoSpaceDE w:val="0"/>
        <w:autoSpaceDN w:val="0"/>
        <w:adjustRightInd w:val="0"/>
        <w:spacing w:after="0" w:line="360" w:lineRule="auto"/>
        <w:jc w:val="both"/>
        <w:rPr>
          <w:rFonts w:ascii="Times New Roman" w:eastAsia="RotisSansSerif" w:hAnsi="Times New Roman" w:cs="Times New Roman"/>
          <w:b/>
          <w:sz w:val="24"/>
          <w:szCs w:val="24"/>
          <w:lang w:val="en-US"/>
        </w:rPr>
      </w:pPr>
      <w:proofErr w:type="gramStart"/>
      <w:r w:rsidRPr="0065556F">
        <w:rPr>
          <w:rFonts w:ascii="Times New Roman" w:eastAsia="RotisSansSerif" w:hAnsi="Times New Roman" w:cs="Times New Roman"/>
          <w:b/>
          <w:sz w:val="24"/>
          <w:szCs w:val="24"/>
          <w:lang w:val="en-US"/>
        </w:rPr>
        <w:t>who</w:t>
      </w:r>
      <w:proofErr w:type="gramEnd"/>
      <w:r w:rsidRPr="0065556F">
        <w:rPr>
          <w:rFonts w:ascii="Times New Roman" w:eastAsia="RotisSansSerif" w:hAnsi="Times New Roman" w:cs="Times New Roman"/>
          <w:b/>
          <w:sz w:val="24"/>
          <w:szCs w:val="24"/>
          <w:lang w:val="en-US"/>
        </w:rPr>
        <w:t xml:space="preserve"> are trying to reach the EU. </w:t>
      </w:r>
    </w:p>
    <w:p w:rsidR="007A2777" w:rsidRPr="0065556F" w:rsidRDefault="007A2777"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
    <w:p w:rsidR="007A2777" w:rsidRPr="0065556F" w:rsidRDefault="007A2777"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 xml:space="preserve">There are daily media </w:t>
      </w:r>
      <w:r w:rsidR="007D2EF4" w:rsidRPr="0065556F">
        <w:rPr>
          <w:rFonts w:ascii="Times New Roman" w:eastAsia="RotisSansSerif" w:hAnsi="Times New Roman" w:cs="Times New Roman"/>
          <w:sz w:val="24"/>
          <w:szCs w:val="24"/>
          <w:lang w:val="en-US"/>
        </w:rPr>
        <w:t xml:space="preserve">reports of deaths, especially at </w:t>
      </w:r>
      <w:r w:rsidRPr="0065556F">
        <w:rPr>
          <w:rFonts w:ascii="Times New Roman" w:eastAsia="RotisSansSerif" w:hAnsi="Times New Roman" w:cs="Times New Roman"/>
          <w:sz w:val="24"/>
          <w:szCs w:val="24"/>
          <w:lang w:val="en-US"/>
        </w:rPr>
        <w:t xml:space="preserve">the southern </w:t>
      </w:r>
      <w:proofErr w:type="gramStart"/>
      <w:r w:rsidRPr="0065556F">
        <w:rPr>
          <w:rFonts w:ascii="Times New Roman" w:eastAsia="RotisSansSerif" w:hAnsi="Times New Roman" w:cs="Times New Roman"/>
          <w:sz w:val="24"/>
          <w:szCs w:val="24"/>
          <w:lang w:val="en-US"/>
        </w:rPr>
        <w:t xml:space="preserve">maritime  </w:t>
      </w:r>
      <w:r w:rsidR="007D2EF4" w:rsidRPr="0065556F">
        <w:rPr>
          <w:rFonts w:ascii="Times New Roman" w:eastAsia="RotisSansSerif" w:hAnsi="Times New Roman" w:cs="Times New Roman"/>
          <w:sz w:val="24"/>
          <w:szCs w:val="24"/>
          <w:lang w:val="en-US"/>
        </w:rPr>
        <w:t>borders</w:t>
      </w:r>
      <w:proofErr w:type="gramEnd"/>
      <w:r w:rsidR="007D2EF4" w:rsidRPr="0065556F">
        <w:rPr>
          <w:rFonts w:ascii="Times New Roman" w:eastAsia="RotisSansSerif" w:hAnsi="Times New Roman" w:cs="Times New Roman"/>
          <w:sz w:val="24"/>
          <w:szCs w:val="24"/>
          <w:lang w:val="en-US"/>
        </w:rPr>
        <w:t xml:space="preserve">. </w:t>
      </w:r>
    </w:p>
    <w:p w:rsidR="007A2777" w:rsidRPr="0065556F" w:rsidRDefault="007A2777"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
    <w:p w:rsidR="007D2EF4" w:rsidRPr="0065556F" w:rsidRDefault="007D2EF4"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In a legal regard, this se</w:t>
      </w:r>
      <w:r w:rsidR="007A2777" w:rsidRPr="0065556F">
        <w:rPr>
          <w:rFonts w:ascii="Times New Roman" w:eastAsia="RotisSansSerif" w:hAnsi="Times New Roman" w:cs="Times New Roman"/>
          <w:sz w:val="24"/>
          <w:szCs w:val="24"/>
          <w:lang w:val="en-US"/>
        </w:rPr>
        <w:t xml:space="preserve">t of issues is not exclusively, </w:t>
      </w:r>
      <w:r w:rsidRPr="0065556F">
        <w:rPr>
          <w:rFonts w:ascii="Times New Roman" w:eastAsia="RotisSansSerif" w:hAnsi="Times New Roman" w:cs="Times New Roman"/>
          <w:sz w:val="24"/>
          <w:szCs w:val="24"/>
          <w:lang w:val="en-US"/>
        </w:rPr>
        <w:t>but fundamenta</w:t>
      </w:r>
      <w:r w:rsidR="007A2777" w:rsidRPr="0065556F">
        <w:rPr>
          <w:rFonts w:ascii="Times New Roman" w:eastAsia="RotisSansSerif" w:hAnsi="Times New Roman" w:cs="Times New Roman"/>
          <w:sz w:val="24"/>
          <w:szCs w:val="24"/>
          <w:lang w:val="en-US"/>
        </w:rPr>
        <w:t xml:space="preserve">lly formed by the international </w:t>
      </w:r>
      <w:r w:rsidRPr="0065556F">
        <w:rPr>
          <w:rFonts w:ascii="Times New Roman" w:eastAsia="RotisSansSerif" w:hAnsi="Times New Roman" w:cs="Times New Roman"/>
          <w:sz w:val="24"/>
          <w:szCs w:val="24"/>
          <w:lang w:val="en-US"/>
        </w:rPr>
        <w:t>law of the sea, including its duty to rescue at sea.</w:t>
      </w:r>
    </w:p>
    <w:p w:rsidR="007A2777" w:rsidRPr="0065556F" w:rsidRDefault="007A2777"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
    <w:p w:rsidR="007A2777" w:rsidRPr="0065556F" w:rsidRDefault="007D2EF4"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b/>
          <w:sz w:val="24"/>
          <w:szCs w:val="24"/>
          <w:lang w:val="en-US"/>
        </w:rPr>
        <w:t>The second problem c</w:t>
      </w:r>
      <w:r w:rsidR="007A2777" w:rsidRPr="0065556F">
        <w:rPr>
          <w:rFonts w:ascii="Times New Roman" w:eastAsia="RotisSansSerif" w:hAnsi="Times New Roman" w:cs="Times New Roman"/>
          <w:b/>
          <w:sz w:val="24"/>
          <w:szCs w:val="24"/>
          <w:lang w:val="en-US"/>
        </w:rPr>
        <w:t xml:space="preserve">oncerns access to international </w:t>
      </w:r>
      <w:r w:rsidRPr="0065556F">
        <w:rPr>
          <w:rFonts w:ascii="Times New Roman" w:eastAsia="RotisSansSerif" w:hAnsi="Times New Roman" w:cs="Times New Roman"/>
          <w:b/>
          <w:sz w:val="24"/>
          <w:szCs w:val="24"/>
          <w:lang w:val="en-US"/>
        </w:rPr>
        <w:t>protection in the EU.</w:t>
      </w:r>
      <w:r w:rsidRPr="0065556F">
        <w:rPr>
          <w:rFonts w:ascii="Times New Roman" w:eastAsia="RotisSansSerif" w:hAnsi="Times New Roman" w:cs="Times New Roman"/>
          <w:sz w:val="24"/>
          <w:szCs w:val="24"/>
          <w:lang w:val="en-US"/>
        </w:rPr>
        <w:t xml:space="preserve"> </w:t>
      </w:r>
    </w:p>
    <w:p w:rsidR="007A2777" w:rsidRPr="0065556F" w:rsidRDefault="007D2EF4"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I</w:t>
      </w:r>
      <w:r w:rsidR="007A2777" w:rsidRPr="0065556F">
        <w:rPr>
          <w:rFonts w:ascii="Times New Roman" w:eastAsia="RotisSansSerif" w:hAnsi="Times New Roman" w:cs="Times New Roman"/>
          <w:sz w:val="24"/>
          <w:szCs w:val="24"/>
          <w:lang w:val="en-US"/>
        </w:rPr>
        <w:t xml:space="preserve">n many cases this is prevented, </w:t>
      </w:r>
      <w:r w:rsidRPr="0065556F">
        <w:rPr>
          <w:rFonts w:ascii="Times New Roman" w:eastAsia="RotisSansSerif" w:hAnsi="Times New Roman" w:cs="Times New Roman"/>
          <w:sz w:val="24"/>
          <w:szCs w:val="24"/>
          <w:lang w:val="en-US"/>
        </w:rPr>
        <w:t xml:space="preserve">or at least made considerably more difficult. </w:t>
      </w:r>
    </w:p>
    <w:p w:rsidR="007D2EF4" w:rsidRPr="0065556F" w:rsidRDefault="007A2777"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 xml:space="preserve">On the </w:t>
      </w:r>
      <w:r w:rsidR="007D2EF4" w:rsidRPr="0065556F">
        <w:rPr>
          <w:rFonts w:ascii="Times New Roman" w:eastAsia="RotisSansSerif" w:hAnsi="Times New Roman" w:cs="Times New Roman"/>
          <w:sz w:val="24"/>
          <w:szCs w:val="24"/>
          <w:lang w:val="en-US"/>
        </w:rPr>
        <w:t>basis of the EU bo</w:t>
      </w:r>
      <w:r w:rsidRPr="0065556F">
        <w:rPr>
          <w:rFonts w:ascii="Times New Roman" w:eastAsia="RotisSansSerif" w:hAnsi="Times New Roman" w:cs="Times New Roman"/>
          <w:sz w:val="24"/>
          <w:szCs w:val="24"/>
          <w:lang w:val="en-US"/>
        </w:rPr>
        <w:t xml:space="preserve">rder management strategy and/or </w:t>
      </w:r>
      <w:r w:rsidR="007D2EF4" w:rsidRPr="0065556F">
        <w:rPr>
          <w:rFonts w:ascii="Times New Roman" w:eastAsia="RotisSansSerif" w:hAnsi="Times New Roman" w:cs="Times New Roman"/>
          <w:sz w:val="24"/>
          <w:szCs w:val="24"/>
          <w:lang w:val="en-US"/>
        </w:rPr>
        <w:t>EU law, controlling and securing the borders has been</w:t>
      </w:r>
      <w:r w:rsidRPr="0065556F">
        <w:rPr>
          <w:rFonts w:ascii="Times New Roman" w:eastAsia="RotisSansSerif" w:hAnsi="Times New Roman" w:cs="Times New Roman"/>
          <w:sz w:val="24"/>
          <w:szCs w:val="24"/>
          <w:lang w:val="en-US"/>
        </w:rPr>
        <w:t xml:space="preserve"> </w:t>
      </w:r>
      <w:r w:rsidR="007D2EF4" w:rsidRPr="0065556F">
        <w:rPr>
          <w:rFonts w:ascii="Times New Roman" w:eastAsia="RotisSansSerif" w:hAnsi="Times New Roman" w:cs="Times New Roman"/>
          <w:sz w:val="24"/>
          <w:szCs w:val="24"/>
          <w:lang w:val="en-US"/>
        </w:rPr>
        <w:t>bolstered, pre-bord</w:t>
      </w:r>
      <w:r w:rsidRPr="0065556F">
        <w:rPr>
          <w:rFonts w:ascii="Times New Roman" w:eastAsia="RotisSansSerif" w:hAnsi="Times New Roman" w:cs="Times New Roman"/>
          <w:sz w:val="24"/>
          <w:szCs w:val="24"/>
          <w:lang w:val="en-US"/>
        </w:rPr>
        <w:t xml:space="preserve">er migration controls have been </w:t>
      </w:r>
      <w:r w:rsidR="007D2EF4" w:rsidRPr="0065556F">
        <w:rPr>
          <w:rFonts w:ascii="Times New Roman" w:eastAsia="RotisSansSerif" w:hAnsi="Times New Roman" w:cs="Times New Roman"/>
          <w:sz w:val="24"/>
          <w:szCs w:val="24"/>
          <w:lang w:val="en-US"/>
        </w:rPr>
        <w:t>established in areas beyond the EU’</w:t>
      </w:r>
      <w:r w:rsidRPr="0065556F">
        <w:rPr>
          <w:rFonts w:ascii="Times New Roman" w:eastAsia="RotisSansSerif" w:hAnsi="Times New Roman" w:cs="Times New Roman"/>
          <w:sz w:val="24"/>
          <w:szCs w:val="24"/>
          <w:lang w:val="en-US"/>
        </w:rPr>
        <w:t xml:space="preserve">s external border, </w:t>
      </w:r>
      <w:r w:rsidR="007D2EF4" w:rsidRPr="0065556F">
        <w:rPr>
          <w:rFonts w:ascii="Times New Roman" w:eastAsia="RotisSansSerif" w:hAnsi="Times New Roman" w:cs="Times New Roman"/>
          <w:sz w:val="24"/>
          <w:szCs w:val="24"/>
          <w:lang w:val="en-US"/>
        </w:rPr>
        <w:t>and states of origin and transit have been integrated</w:t>
      </w:r>
    </w:p>
    <w:p w:rsidR="007D2EF4" w:rsidRPr="0065556F" w:rsidRDefault="007D2EF4"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roofErr w:type="gramStart"/>
      <w:r w:rsidRPr="0065556F">
        <w:rPr>
          <w:rFonts w:ascii="Times New Roman" w:eastAsia="RotisSansSerif" w:hAnsi="Times New Roman" w:cs="Times New Roman"/>
          <w:sz w:val="24"/>
          <w:szCs w:val="24"/>
          <w:lang w:val="en-US"/>
        </w:rPr>
        <w:t>into</w:t>
      </w:r>
      <w:proofErr w:type="gramEnd"/>
      <w:r w:rsidRPr="0065556F">
        <w:rPr>
          <w:rFonts w:ascii="Times New Roman" w:eastAsia="RotisSansSerif" w:hAnsi="Times New Roman" w:cs="Times New Roman"/>
          <w:sz w:val="24"/>
          <w:szCs w:val="24"/>
          <w:lang w:val="en-US"/>
        </w:rPr>
        <w:t xml:space="preserve"> migration control measures.</w:t>
      </w:r>
    </w:p>
    <w:p w:rsidR="007A2777" w:rsidRPr="0065556F" w:rsidRDefault="007A2777"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
    <w:p w:rsidR="007D2EF4" w:rsidRPr="0065556F" w:rsidRDefault="007D2EF4"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Reports of abuse in EU states and deportations in violation</w:t>
      </w:r>
    </w:p>
    <w:p w:rsidR="00DF6B9D" w:rsidRPr="0065556F" w:rsidRDefault="007D2EF4"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roofErr w:type="gramStart"/>
      <w:r w:rsidRPr="0065556F">
        <w:rPr>
          <w:rFonts w:ascii="Times New Roman" w:eastAsia="RotisSansSerif" w:hAnsi="Times New Roman" w:cs="Times New Roman"/>
          <w:sz w:val="24"/>
          <w:szCs w:val="24"/>
          <w:lang w:val="en-US"/>
        </w:rPr>
        <w:t>of</w:t>
      </w:r>
      <w:proofErr w:type="gramEnd"/>
      <w:r w:rsidRPr="0065556F">
        <w:rPr>
          <w:rFonts w:ascii="Times New Roman" w:eastAsia="RotisSansSerif" w:hAnsi="Times New Roman" w:cs="Times New Roman"/>
          <w:sz w:val="24"/>
          <w:szCs w:val="24"/>
          <w:lang w:val="en-US"/>
        </w:rPr>
        <w:t xml:space="preserve"> international</w:t>
      </w:r>
      <w:r w:rsidR="005A11C9" w:rsidRPr="0065556F">
        <w:rPr>
          <w:rFonts w:ascii="Times New Roman" w:eastAsia="RotisSansSerif" w:hAnsi="Times New Roman" w:cs="Times New Roman"/>
          <w:sz w:val="24"/>
          <w:szCs w:val="24"/>
          <w:lang w:val="en-US"/>
        </w:rPr>
        <w:t xml:space="preserve"> law affect the life and health </w:t>
      </w:r>
      <w:r w:rsidRPr="0065556F">
        <w:rPr>
          <w:rFonts w:ascii="Times New Roman" w:eastAsia="RotisSansSerif" w:hAnsi="Times New Roman" w:cs="Times New Roman"/>
          <w:sz w:val="24"/>
          <w:szCs w:val="24"/>
          <w:lang w:val="en-US"/>
        </w:rPr>
        <w:t>of migrants as well as th</w:t>
      </w:r>
      <w:r w:rsidR="005A11C9" w:rsidRPr="0065556F">
        <w:rPr>
          <w:rFonts w:ascii="Times New Roman" w:eastAsia="RotisSansSerif" w:hAnsi="Times New Roman" w:cs="Times New Roman"/>
          <w:sz w:val="24"/>
          <w:szCs w:val="24"/>
          <w:lang w:val="en-US"/>
        </w:rPr>
        <w:t xml:space="preserve">e realization of their possible </w:t>
      </w:r>
      <w:r w:rsidRPr="0065556F">
        <w:rPr>
          <w:rFonts w:ascii="Times New Roman" w:eastAsia="RotisSansSerif" w:hAnsi="Times New Roman" w:cs="Times New Roman"/>
          <w:sz w:val="24"/>
          <w:szCs w:val="24"/>
          <w:lang w:val="en-US"/>
        </w:rPr>
        <w:t>right to international protection.</w:t>
      </w:r>
    </w:p>
    <w:p w:rsidR="005A11C9" w:rsidRPr="0065556F" w:rsidRDefault="005A11C9" w:rsidP="0065556F">
      <w:pPr>
        <w:pStyle w:val="Web"/>
        <w:shd w:val="clear" w:color="auto" w:fill="F9F9F9"/>
        <w:spacing w:before="75" w:beforeAutospacing="0" w:after="75" w:afterAutospacing="0" w:line="360" w:lineRule="auto"/>
        <w:jc w:val="both"/>
        <w:rPr>
          <w:rFonts w:eastAsia="RotisSansSerif"/>
          <w:lang w:val="en-US"/>
        </w:rPr>
      </w:pPr>
    </w:p>
    <w:p w:rsidR="00BF3731" w:rsidRPr="0065556F" w:rsidRDefault="00BF3731" w:rsidP="0065556F">
      <w:pPr>
        <w:pStyle w:val="a7"/>
        <w:numPr>
          <w:ilvl w:val="0"/>
          <w:numId w:val="1"/>
        </w:numPr>
        <w:autoSpaceDE w:val="0"/>
        <w:autoSpaceDN w:val="0"/>
        <w:adjustRightInd w:val="0"/>
        <w:spacing w:after="0" w:line="360" w:lineRule="auto"/>
        <w:jc w:val="both"/>
        <w:rPr>
          <w:rFonts w:ascii="Times New Roman" w:eastAsia="RotisSansSerif" w:hAnsi="Times New Roman" w:cs="Times New Roman"/>
          <w:b/>
          <w:sz w:val="24"/>
          <w:szCs w:val="24"/>
          <w:lang w:val="en-US"/>
        </w:rPr>
      </w:pPr>
      <w:r w:rsidRPr="0065556F">
        <w:rPr>
          <w:rFonts w:ascii="Times New Roman" w:eastAsia="RotisSansSerif" w:hAnsi="Times New Roman" w:cs="Times New Roman"/>
          <w:b/>
          <w:sz w:val="24"/>
          <w:szCs w:val="24"/>
          <w:lang w:val="en-US"/>
        </w:rPr>
        <w:t>Implementation of the duty under the law of the sea to rescue at sea</w:t>
      </w:r>
    </w:p>
    <w:p w:rsidR="00BF3731" w:rsidRPr="0065556F" w:rsidRDefault="00BF3731" w:rsidP="0065556F">
      <w:pPr>
        <w:autoSpaceDE w:val="0"/>
        <w:autoSpaceDN w:val="0"/>
        <w:adjustRightInd w:val="0"/>
        <w:spacing w:after="0" w:line="360" w:lineRule="auto"/>
        <w:jc w:val="both"/>
        <w:rPr>
          <w:rFonts w:ascii="Times New Roman" w:eastAsia="RotisSansSerif" w:hAnsi="Times New Roman" w:cs="Times New Roman"/>
          <w:b/>
          <w:sz w:val="24"/>
          <w:szCs w:val="24"/>
          <w:lang w:val="en-US"/>
        </w:rPr>
      </w:pPr>
    </w:p>
    <w:p w:rsidR="00BF3731" w:rsidRPr="0065556F" w:rsidRDefault="00BF3731"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Despite fundamentally undisputed obligations with regard to rescue at sea, in practice there are deficits in the implementation of this duty.</w:t>
      </w:r>
    </w:p>
    <w:p w:rsidR="00BF3731" w:rsidRPr="0065556F" w:rsidRDefault="00BF3731"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 xml:space="preserve">We come to the conclusion that the legal obligations regarding rescue at sea are fundamentally undisputed. </w:t>
      </w:r>
    </w:p>
    <w:p w:rsidR="00BF3731" w:rsidRPr="0065556F" w:rsidRDefault="00BF3731"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lastRenderedPageBreak/>
        <w:t xml:space="preserve">However, there is disunity over the important question of whether in choosing the place of safety to bring rescued persons, criteria of human and refugee rights should be applied, or whether it suffices that temporary accommodation and basic medical care are guaranteed at the place of safety. </w:t>
      </w:r>
    </w:p>
    <w:p w:rsidR="00BF3731" w:rsidRPr="0065556F" w:rsidRDefault="00BF3731"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
    <w:p w:rsidR="00BF3731" w:rsidRPr="0065556F" w:rsidRDefault="00BF3731"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 xml:space="preserve">There are two basic causes for why in many cases private vessels do not carry out rescue at sea. </w:t>
      </w:r>
    </w:p>
    <w:p w:rsidR="00BF3731" w:rsidRPr="0065556F" w:rsidRDefault="00BF3731"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b/>
          <w:sz w:val="24"/>
          <w:szCs w:val="24"/>
          <w:lang w:val="en-US"/>
        </w:rPr>
        <w:t>First is the overburdening of private ship owners, who in taking aboard shipwrecked persons can expect large financial losses, especially if coastal states in the region cannot agree on where on land the shipwrecked persons may disembark</w:t>
      </w:r>
      <w:r w:rsidRPr="0065556F">
        <w:rPr>
          <w:rFonts w:ascii="Times New Roman" w:eastAsia="RotisSansSerif" w:hAnsi="Times New Roman" w:cs="Times New Roman"/>
          <w:sz w:val="24"/>
          <w:szCs w:val="24"/>
          <w:lang w:val="en-US"/>
        </w:rPr>
        <w:t xml:space="preserve">. </w:t>
      </w:r>
    </w:p>
    <w:p w:rsidR="00BF3731" w:rsidRPr="0065556F" w:rsidRDefault="00BF3731"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
    <w:p w:rsidR="00BF3731" w:rsidRPr="0065556F" w:rsidRDefault="00BF3731"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b/>
          <w:sz w:val="24"/>
          <w:szCs w:val="24"/>
          <w:lang w:val="en-US"/>
        </w:rPr>
        <w:t xml:space="preserve">Second is the uncertainty of ship masters in the face of criminal trials against crews who rescued </w:t>
      </w:r>
      <w:r w:rsidRPr="0065556F">
        <w:rPr>
          <w:rFonts w:ascii="Times New Roman" w:eastAsia="RotisSansSerif" w:hAnsi="Times New Roman" w:cs="Times New Roman"/>
          <w:sz w:val="24"/>
          <w:szCs w:val="24"/>
          <w:lang w:val="en-US"/>
        </w:rPr>
        <w:t>shipwrecked persons in accordance with their duty</w:t>
      </w:r>
      <w:r w:rsidRPr="0065556F">
        <w:rPr>
          <w:rFonts w:ascii="Times New Roman" w:eastAsia="RotisSansSerif" w:hAnsi="Times New Roman" w:cs="Times New Roman"/>
          <w:b/>
          <w:sz w:val="24"/>
          <w:szCs w:val="24"/>
          <w:lang w:val="en-US"/>
        </w:rPr>
        <w:t xml:space="preserve"> </w:t>
      </w:r>
      <w:r w:rsidRPr="0065556F">
        <w:rPr>
          <w:rFonts w:ascii="Times New Roman" w:eastAsia="RotisSansSerif" w:hAnsi="Times New Roman" w:cs="Times New Roman"/>
          <w:sz w:val="24"/>
          <w:szCs w:val="24"/>
          <w:lang w:val="en-US"/>
        </w:rPr>
        <w:t>under the international law of the sea and brought</w:t>
      </w:r>
      <w:r w:rsidRPr="0065556F">
        <w:rPr>
          <w:rFonts w:ascii="Times New Roman" w:eastAsia="RotisSansSerif" w:hAnsi="Times New Roman" w:cs="Times New Roman"/>
          <w:b/>
          <w:sz w:val="24"/>
          <w:szCs w:val="24"/>
          <w:lang w:val="en-US"/>
        </w:rPr>
        <w:t xml:space="preserve"> </w:t>
      </w:r>
      <w:r w:rsidRPr="0065556F">
        <w:rPr>
          <w:rFonts w:ascii="Times New Roman" w:eastAsia="RotisSansSerif" w:hAnsi="Times New Roman" w:cs="Times New Roman"/>
          <w:sz w:val="24"/>
          <w:szCs w:val="24"/>
          <w:lang w:val="en-US"/>
        </w:rPr>
        <w:t>them to land without entry papers.</w:t>
      </w:r>
    </w:p>
    <w:p w:rsidR="00BF3731" w:rsidRPr="0065556F" w:rsidRDefault="00BF3731"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
    <w:p w:rsidR="00BF3731" w:rsidRPr="0065556F" w:rsidRDefault="00BF3731"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 xml:space="preserve"> Under the international</w:t>
      </w:r>
      <w:r w:rsidRPr="0065556F">
        <w:rPr>
          <w:rFonts w:ascii="Times New Roman" w:eastAsia="RotisSansSerif" w:hAnsi="Times New Roman" w:cs="Times New Roman"/>
          <w:b/>
          <w:sz w:val="24"/>
          <w:szCs w:val="24"/>
          <w:lang w:val="en-US"/>
        </w:rPr>
        <w:t xml:space="preserve"> </w:t>
      </w:r>
      <w:r w:rsidRPr="0065556F">
        <w:rPr>
          <w:rFonts w:ascii="Times New Roman" w:eastAsia="RotisSansSerif" w:hAnsi="Times New Roman" w:cs="Times New Roman"/>
          <w:sz w:val="24"/>
          <w:szCs w:val="24"/>
          <w:lang w:val="en-US"/>
        </w:rPr>
        <w:t>law of the sea, the responsibility for the enforcement</w:t>
      </w:r>
      <w:r w:rsidRPr="0065556F">
        <w:rPr>
          <w:rFonts w:ascii="Times New Roman" w:eastAsia="RotisSansSerif" w:hAnsi="Times New Roman" w:cs="Times New Roman"/>
          <w:b/>
          <w:sz w:val="24"/>
          <w:szCs w:val="24"/>
          <w:lang w:val="en-US"/>
        </w:rPr>
        <w:t xml:space="preserve"> </w:t>
      </w:r>
      <w:r w:rsidRPr="0065556F">
        <w:rPr>
          <w:rFonts w:ascii="Times New Roman" w:eastAsia="RotisSansSerif" w:hAnsi="Times New Roman" w:cs="Times New Roman"/>
          <w:sz w:val="24"/>
          <w:szCs w:val="24"/>
          <w:lang w:val="en-US"/>
        </w:rPr>
        <w:t>of the duty to conduct rescue at sea lies with</w:t>
      </w:r>
      <w:r w:rsidRPr="0065556F">
        <w:rPr>
          <w:rFonts w:ascii="Times New Roman" w:eastAsia="RotisSansSerif" w:hAnsi="Times New Roman" w:cs="Times New Roman"/>
          <w:b/>
          <w:sz w:val="24"/>
          <w:szCs w:val="24"/>
          <w:lang w:val="en-US"/>
        </w:rPr>
        <w:t xml:space="preserve"> </w:t>
      </w:r>
      <w:r w:rsidRPr="0065556F">
        <w:rPr>
          <w:rFonts w:ascii="Times New Roman" w:eastAsia="RotisSansSerif" w:hAnsi="Times New Roman" w:cs="Times New Roman"/>
          <w:sz w:val="24"/>
          <w:szCs w:val="24"/>
          <w:lang w:val="en-US"/>
        </w:rPr>
        <w:t xml:space="preserve">the states. </w:t>
      </w:r>
    </w:p>
    <w:p w:rsidR="00BF3731" w:rsidRPr="0065556F" w:rsidRDefault="00BF3731"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
    <w:p w:rsidR="00BF3731" w:rsidRPr="0065556F" w:rsidRDefault="00BF3731" w:rsidP="0065556F">
      <w:pPr>
        <w:autoSpaceDE w:val="0"/>
        <w:autoSpaceDN w:val="0"/>
        <w:adjustRightInd w:val="0"/>
        <w:spacing w:after="0" w:line="360" w:lineRule="auto"/>
        <w:jc w:val="both"/>
        <w:rPr>
          <w:rFonts w:ascii="Times New Roman" w:eastAsia="RotisSansSerif" w:hAnsi="Times New Roman" w:cs="Times New Roman"/>
          <w:b/>
          <w:sz w:val="24"/>
          <w:szCs w:val="24"/>
          <w:lang w:val="en-US"/>
        </w:rPr>
      </w:pPr>
      <w:r w:rsidRPr="0065556F">
        <w:rPr>
          <w:rFonts w:ascii="Times New Roman" w:eastAsia="RotisSansSerif" w:hAnsi="Times New Roman" w:cs="Times New Roman"/>
          <w:sz w:val="24"/>
          <w:szCs w:val="24"/>
          <w:lang w:val="en-US"/>
        </w:rPr>
        <w:t>Additionally, the states concerned have the</w:t>
      </w:r>
      <w:r w:rsidRPr="0065556F">
        <w:rPr>
          <w:rFonts w:ascii="Times New Roman" w:eastAsia="RotisSansSerif" w:hAnsi="Times New Roman" w:cs="Times New Roman"/>
          <w:b/>
          <w:sz w:val="24"/>
          <w:szCs w:val="24"/>
          <w:lang w:val="en-US"/>
        </w:rPr>
        <w:t xml:space="preserve"> </w:t>
      </w:r>
      <w:r w:rsidRPr="0065556F">
        <w:rPr>
          <w:rFonts w:ascii="Times New Roman" w:eastAsia="RotisSansSerif" w:hAnsi="Times New Roman" w:cs="Times New Roman"/>
          <w:sz w:val="24"/>
          <w:szCs w:val="24"/>
          <w:lang w:val="en-US"/>
        </w:rPr>
        <w:t>duty under international law to agree as fast as possible</w:t>
      </w:r>
      <w:r w:rsidRPr="0065556F">
        <w:rPr>
          <w:rFonts w:ascii="Times New Roman" w:eastAsia="RotisSansSerif" w:hAnsi="Times New Roman" w:cs="Times New Roman"/>
          <w:b/>
          <w:sz w:val="24"/>
          <w:szCs w:val="24"/>
          <w:lang w:val="en-US"/>
        </w:rPr>
        <w:t xml:space="preserve"> </w:t>
      </w:r>
      <w:r w:rsidRPr="0065556F">
        <w:rPr>
          <w:rFonts w:ascii="Times New Roman" w:eastAsia="RotisSansSerif" w:hAnsi="Times New Roman" w:cs="Times New Roman"/>
          <w:sz w:val="24"/>
          <w:szCs w:val="24"/>
          <w:lang w:val="en-US"/>
        </w:rPr>
        <w:t>on which ports the vessels concerned will be</w:t>
      </w:r>
    </w:p>
    <w:p w:rsidR="00BF3731" w:rsidRPr="0065556F" w:rsidRDefault="00BF3731"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roofErr w:type="gramStart"/>
      <w:r w:rsidRPr="0065556F">
        <w:rPr>
          <w:rFonts w:ascii="Times New Roman" w:eastAsia="RotisSansSerif" w:hAnsi="Times New Roman" w:cs="Times New Roman"/>
          <w:sz w:val="24"/>
          <w:szCs w:val="24"/>
          <w:lang w:val="en-US"/>
        </w:rPr>
        <w:t>allowed</w:t>
      </w:r>
      <w:proofErr w:type="gramEnd"/>
      <w:r w:rsidRPr="0065556F">
        <w:rPr>
          <w:rFonts w:ascii="Times New Roman" w:eastAsia="RotisSansSerif" w:hAnsi="Times New Roman" w:cs="Times New Roman"/>
          <w:sz w:val="24"/>
          <w:szCs w:val="24"/>
          <w:lang w:val="en-US"/>
        </w:rPr>
        <w:t xml:space="preserve"> to enter. </w:t>
      </w:r>
    </w:p>
    <w:p w:rsidR="00BF3731" w:rsidRPr="0065556F" w:rsidRDefault="00BF3731"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
    <w:p w:rsidR="00BF3731" w:rsidRPr="0065556F" w:rsidRDefault="00BF3731"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In the coordination and cooperation of the states concerned, the statutory goal is to carry out the disembarkation of the rescued persons as</w:t>
      </w:r>
    </w:p>
    <w:p w:rsidR="00BF3731" w:rsidRPr="0065556F" w:rsidRDefault="00BF3731"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roofErr w:type="gramStart"/>
      <w:r w:rsidRPr="0065556F">
        <w:rPr>
          <w:rFonts w:ascii="Times New Roman" w:eastAsia="RotisSansSerif" w:hAnsi="Times New Roman" w:cs="Times New Roman"/>
          <w:sz w:val="24"/>
          <w:szCs w:val="24"/>
          <w:lang w:val="en-US"/>
        </w:rPr>
        <w:t>quickly</w:t>
      </w:r>
      <w:proofErr w:type="gramEnd"/>
      <w:r w:rsidRPr="0065556F">
        <w:rPr>
          <w:rFonts w:ascii="Times New Roman" w:eastAsia="RotisSansSerif" w:hAnsi="Times New Roman" w:cs="Times New Roman"/>
          <w:sz w:val="24"/>
          <w:szCs w:val="24"/>
          <w:lang w:val="en-US"/>
        </w:rPr>
        <w:t xml:space="preserve"> as possible with minimum diversion from the planned route.</w:t>
      </w:r>
    </w:p>
    <w:p w:rsidR="00BF3731" w:rsidRPr="0065556F" w:rsidRDefault="00BF3731"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
    <w:p w:rsidR="00BF3731" w:rsidRPr="0065556F" w:rsidRDefault="00BF3731"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 xml:space="preserve">In practice, the required coordination among EU states with regard to port of safety and the rapid rescue of shipwrecked person by state border-control or rescue vessels is poor. </w:t>
      </w:r>
    </w:p>
    <w:p w:rsidR="00BF3731" w:rsidRPr="0065556F" w:rsidRDefault="00BF3731"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
    <w:p w:rsidR="00BF3731" w:rsidRPr="0065556F" w:rsidRDefault="00BF3731"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This can fundamentally be attributed to the overburdening of such EU Member States as Italy and Malta at the EU’s maritime borders.</w:t>
      </w:r>
    </w:p>
    <w:p w:rsidR="00BF3731" w:rsidRPr="0065556F" w:rsidRDefault="00BF3731"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
    <w:p w:rsidR="00BF3731" w:rsidRPr="0065556F" w:rsidRDefault="00BF3731"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lastRenderedPageBreak/>
        <w:t xml:space="preserve"> The over proportional burden on these states under EU law together with the lack of an internal EU burden-sharing system often results in actual overburdening, and in any case a reduction in political will to pick up shipwrecked persons and people seeking protection. </w:t>
      </w:r>
    </w:p>
    <w:p w:rsidR="00BF3731" w:rsidRPr="0065556F" w:rsidRDefault="00BF3731"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
    <w:p w:rsidR="00BF3731" w:rsidRPr="0065556F" w:rsidRDefault="00BF3731"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Additionally, disunity over obligations regarding persons encountered beyond maritime borders who are seeking international protection hinders joint actions of EU Member States in the FRONTEX framework that could contribute to the saving of lives and providing of persons in need of protection with such protection in the EU.</w:t>
      </w:r>
    </w:p>
    <w:p w:rsidR="00BF3731" w:rsidRPr="0065556F" w:rsidRDefault="00BF3731"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
    <w:p w:rsidR="00CA7379" w:rsidRPr="0065556F" w:rsidRDefault="00BF3731"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Among steps to su</w:t>
      </w:r>
      <w:r w:rsidR="00CA7379" w:rsidRPr="0065556F">
        <w:rPr>
          <w:rFonts w:ascii="Times New Roman" w:eastAsia="RotisSansSerif" w:hAnsi="Times New Roman" w:cs="Times New Roman"/>
          <w:sz w:val="24"/>
          <w:szCs w:val="24"/>
          <w:lang w:val="en-US"/>
        </w:rPr>
        <w:t xml:space="preserve">pport the implementation of the </w:t>
      </w:r>
      <w:r w:rsidRPr="0065556F">
        <w:rPr>
          <w:rFonts w:ascii="Times New Roman" w:eastAsia="RotisSansSerif" w:hAnsi="Times New Roman" w:cs="Times New Roman"/>
          <w:sz w:val="24"/>
          <w:szCs w:val="24"/>
          <w:lang w:val="en-US"/>
        </w:rPr>
        <w:t>international duty to r</w:t>
      </w:r>
      <w:r w:rsidR="00CA7379" w:rsidRPr="0065556F">
        <w:rPr>
          <w:rFonts w:ascii="Times New Roman" w:eastAsia="RotisSansSerif" w:hAnsi="Times New Roman" w:cs="Times New Roman"/>
          <w:sz w:val="24"/>
          <w:szCs w:val="24"/>
          <w:lang w:val="en-US"/>
        </w:rPr>
        <w:t xml:space="preserve">escue at sea, and therefore the </w:t>
      </w:r>
      <w:r w:rsidRPr="0065556F">
        <w:rPr>
          <w:rFonts w:ascii="Times New Roman" w:eastAsia="RotisSansSerif" w:hAnsi="Times New Roman" w:cs="Times New Roman"/>
          <w:sz w:val="24"/>
          <w:szCs w:val="24"/>
          <w:lang w:val="en-US"/>
        </w:rPr>
        <w:t>saving of many human lives, legislative mea</w:t>
      </w:r>
      <w:r w:rsidR="00CA7379" w:rsidRPr="0065556F">
        <w:rPr>
          <w:rFonts w:ascii="Times New Roman" w:eastAsia="RotisSansSerif" w:hAnsi="Times New Roman" w:cs="Times New Roman"/>
          <w:sz w:val="24"/>
          <w:szCs w:val="24"/>
          <w:lang w:val="en-US"/>
        </w:rPr>
        <w:t xml:space="preserve">sures could </w:t>
      </w:r>
      <w:r w:rsidRPr="0065556F">
        <w:rPr>
          <w:rFonts w:ascii="Times New Roman" w:eastAsia="RotisSansSerif" w:hAnsi="Times New Roman" w:cs="Times New Roman"/>
          <w:sz w:val="24"/>
          <w:szCs w:val="24"/>
          <w:lang w:val="en-US"/>
        </w:rPr>
        <w:t xml:space="preserve">be taken up at EU level. </w:t>
      </w:r>
    </w:p>
    <w:p w:rsidR="00BF3731" w:rsidRPr="0065556F" w:rsidRDefault="00CA7379"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 xml:space="preserve">Especially conceivable would </w:t>
      </w:r>
      <w:r w:rsidR="00BF3731" w:rsidRPr="0065556F">
        <w:rPr>
          <w:rFonts w:ascii="Times New Roman" w:eastAsia="RotisSansSerif" w:hAnsi="Times New Roman" w:cs="Times New Roman"/>
          <w:sz w:val="24"/>
          <w:szCs w:val="24"/>
          <w:lang w:val="en-US"/>
        </w:rPr>
        <w:t>be regulation under</w:t>
      </w:r>
      <w:r w:rsidRPr="0065556F">
        <w:rPr>
          <w:rFonts w:ascii="Times New Roman" w:eastAsia="RotisSansSerif" w:hAnsi="Times New Roman" w:cs="Times New Roman"/>
          <w:sz w:val="24"/>
          <w:szCs w:val="24"/>
          <w:lang w:val="en-US"/>
        </w:rPr>
        <w:t xml:space="preserve"> EU law with regard to criminal </w:t>
      </w:r>
      <w:r w:rsidR="00BF3731" w:rsidRPr="0065556F">
        <w:rPr>
          <w:rFonts w:ascii="Times New Roman" w:eastAsia="RotisSansSerif" w:hAnsi="Times New Roman" w:cs="Times New Roman"/>
          <w:sz w:val="24"/>
          <w:szCs w:val="24"/>
          <w:lang w:val="en-US"/>
        </w:rPr>
        <w:t>immunity to rescuer</w:t>
      </w:r>
      <w:r w:rsidRPr="0065556F">
        <w:rPr>
          <w:rFonts w:ascii="Times New Roman" w:eastAsia="RotisSansSerif" w:hAnsi="Times New Roman" w:cs="Times New Roman"/>
          <w:sz w:val="24"/>
          <w:szCs w:val="24"/>
          <w:lang w:val="en-US"/>
        </w:rPr>
        <w:t xml:space="preserve">s, obligations arising from the </w:t>
      </w:r>
      <w:r w:rsidR="00BF3731" w:rsidRPr="0065556F">
        <w:rPr>
          <w:rFonts w:ascii="Times New Roman" w:eastAsia="RotisSansSerif" w:hAnsi="Times New Roman" w:cs="Times New Roman"/>
          <w:sz w:val="24"/>
          <w:szCs w:val="24"/>
          <w:lang w:val="en-US"/>
        </w:rPr>
        <w:t>human and refugee right</w:t>
      </w:r>
      <w:r w:rsidRPr="0065556F">
        <w:rPr>
          <w:rFonts w:ascii="Times New Roman" w:eastAsia="RotisSansSerif" w:hAnsi="Times New Roman" w:cs="Times New Roman"/>
          <w:sz w:val="24"/>
          <w:szCs w:val="24"/>
          <w:lang w:val="en-US"/>
        </w:rPr>
        <w:t xml:space="preserve">s of persons seeking protection </w:t>
      </w:r>
      <w:r w:rsidR="00BF3731" w:rsidRPr="0065556F">
        <w:rPr>
          <w:rFonts w:ascii="Times New Roman" w:eastAsia="RotisSansSerif" w:hAnsi="Times New Roman" w:cs="Times New Roman"/>
          <w:sz w:val="24"/>
          <w:szCs w:val="24"/>
          <w:lang w:val="en-US"/>
        </w:rPr>
        <w:t>beyond state borders, and the dev</w:t>
      </w:r>
      <w:r w:rsidRPr="0065556F">
        <w:rPr>
          <w:rFonts w:ascii="Times New Roman" w:eastAsia="RotisSansSerif" w:hAnsi="Times New Roman" w:cs="Times New Roman"/>
          <w:sz w:val="24"/>
          <w:szCs w:val="24"/>
          <w:lang w:val="en-US"/>
        </w:rPr>
        <w:t xml:space="preserve">elopment of a </w:t>
      </w:r>
      <w:r w:rsidR="00BF3731" w:rsidRPr="0065556F">
        <w:rPr>
          <w:rFonts w:ascii="Times New Roman" w:eastAsia="RotisSansSerif" w:hAnsi="Times New Roman" w:cs="Times New Roman"/>
          <w:sz w:val="24"/>
          <w:szCs w:val="24"/>
          <w:lang w:val="en-US"/>
        </w:rPr>
        <w:t>reliable, internal EU system of burden sharing.</w:t>
      </w:r>
    </w:p>
    <w:p w:rsidR="004B41D4" w:rsidRPr="0065556F" w:rsidRDefault="004B41D4"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
    <w:p w:rsidR="004B41D4" w:rsidRPr="0065556F" w:rsidRDefault="004B41D4"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
    <w:p w:rsidR="00BF3731" w:rsidRPr="0065556F" w:rsidRDefault="00BF3731" w:rsidP="0065556F">
      <w:pPr>
        <w:pStyle w:val="a7"/>
        <w:numPr>
          <w:ilvl w:val="0"/>
          <w:numId w:val="1"/>
        </w:numPr>
        <w:autoSpaceDE w:val="0"/>
        <w:autoSpaceDN w:val="0"/>
        <w:adjustRightInd w:val="0"/>
        <w:spacing w:after="0" w:line="360" w:lineRule="auto"/>
        <w:jc w:val="both"/>
        <w:rPr>
          <w:rFonts w:ascii="Times New Roman" w:eastAsia="RotisSansSerif" w:hAnsi="Times New Roman" w:cs="Times New Roman"/>
          <w:b/>
          <w:sz w:val="24"/>
          <w:szCs w:val="24"/>
          <w:lang w:val="en-US"/>
        </w:rPr>
      </w:pPr>
      <w:r w:rsidRPr="0065556F">
        <w:rPr>
          <w:rFonts w:ascii="Times New Roman" w:eastAsia="RotisSansSerif" w:hAnsi="Times New Roman" w:cs="Times New Roman"/>
          <w:b/>
          <w:sz w:val="24"/>
          <w:szCs w:val="24"/>
          <w:lang w:val="en-US"/>
        </w:rPr>
        <w:t>Formation of s</w:t>
      </w:r>
      <w:r w:rsidR="004B41D4" w:rsidRPr="0065556F">
        <w:rPr>
          <w:rFonts w:ascii="Times New Roman" w:eastAsia="RotisSansSerif" w:hAnsi="Times New Roman" w:cs="Times New Roman"/>
          <w:b/>
          <w:sz w:val="24"/>
          <w:szCs w:val="24"/>
          <w:lang w:val="en-US"/>
        </w:rPr>
        <w:t xml:space="preserve">tate services for rescue at sea </w:t>
      </w:r>
      <w:r w:rsidRPr="0065556F">
        <w:rPr>
          <w:rFonts w:ascii="Times New Roman" w:eastAsia="RotisSansSerif" w:hAnsi="Times New Roman" w:cs="Times New Roman"/>
          <w:b/>
          <w:sz w:val="24"/>
          <w:szCs w:val="24"/>
          <w:lang w:val="en-US"/>
        </w:rPr>
        <w:t>and sea monitoring</w:t>
      </w:r>
    </w:p>
    <w:p w:rsidR="004B41D4" w:rsidRPr="0065556F" w:rsidRDefault="004B41D4" w:rsidP="0065556F">
      <w:pPr>
        <w:autoSpaceDE w:val="0"/>
        <w:autoSpaceDN w:val="0"/>
        <w:adjustRightInd w:val="0"/>
        <w:spacing w:after="0" w:line="360" w:lineRule="auto"/>
        <w:jc w:val="both"/>
        <w:rPr>
          <w:rFonts w:ascii="Times New Roman" w:eastAsia="RotisSansSerif" w:hAnsi="Times New Roman" w:cs="Times New Roman"/>
          <w:b/>
          <w:sz w:val="24"/>
          <w:szCs w:val="24"/>
          <w:lang w:val="en-US"/>
        </w:rPr>
      </w:pPr>
    </w:p>
    <w:p w:rsidR="00BF3731" w:rsidRPr="0065556F" w:rsidRDefault="00BF3731"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The international law</w:t>
      </w:r>
      <w:r w:rsidR="004B41D4" w:rsidRPr="0065556F">
        <w:rPr>
          <w:rFonts w:ascii="Times New Roman" w:eastAsia="RotisSansSerif" w:hAnsi="Times New Roman" w:cs="Times New Roman"/>
          <w:sz w:val="24"/>
          <w:szCs w:val="24"/>
          <w:lang w:val="en-US"/>
        </w:rPr>
        <w:t xml:space="preserve"> of the sea obligates states to </w:t>
      </w:r>
      <w:r w:rsidRPr="0065556F">
        <w:rPr>
          <w:rFonts w:ascii="Times New Roman" w:eastAsia="RotisSansSerif" w:hAnsi="Times New Roman" w:cs="Times New Roman"/>
          <w:sz w:val="24"/>
          <w:szCs w:val="24"/>
          <w:lang w:val="en-US"/>
        </w:rPr>
        <w:t xml:space="preserve">establish search and rescue </w:t>
      </w:r>
      <w:proofErr w:type="spellStart"/>
      <w:r w:rsidRPr="0065556F">
        <w:rPr>
          <w:rFonts w:ascii="Times New Roman" w:eastAsia="RotisSansSerif" w:hAnsi="Times New Roman" w:cs="Times New Roman"/>
          <w:sz w:val="24"/>
          <w:szCs w:val="24"/>
          <w:lang w:val="en-US"/>
        </w:rPr>
        <w:t>centres</w:t>
      </w:r>
      <w:proofErr w:type="spellEnd"/>
      <w:r w:rsidRPr="0065556F">
        <w:rPr>
          <w:rFonts w:ascii="Times New Roman" w:eastAsia="RotisSansSerif" w:hAnsi="Times New Roman" w:cs="Times New Roman"/>
          <w:sz w:val="24"/>
          <w:szCs w:val="24"/>
          <w:lang w:val="en-US"/>
        </w:rPr>
        <w:t xml:space="preserve"> in dedicated zones.</w:t>
      </w:r>
    </w:p>
    <w:p w:rsidR="00BF3731" w:rsidRPr="0065556F" w:rsidRDefault="00BF3731"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On the exact form</w:t>
      </w:r>
      <w:r w:rsidR="004B41D4" w:rsidRPr="0065556F">
        <w:rPr>
          <w:rFonts w:ascii="Times New Roman" w:eastAsia="RotisSansSerif" w:hAnsi="Times New Roman" w:cs="Times New Roman"/>
          <w:sz w:val="24"/>
          <w:szCs w:val="24"/>
          <w:lang w:val="en-US"/>
        </w:rPr>
        <w:t xml:space="preserve">ation and form of coast and sea </w:t>
      </w:r>
      <w:r w:rsidRPr="0065556F">
        <w:rPr>
          <w:rFonts w:ascii="Times New Roman" w:eastAsia="RotisSansSerif" w:hAnsi="Times New Roman" w:cs="Times New Roman"/>
          <w:sz w:val="24"/>
          <w:szCs w:val="24"/>
          <w:lang w:val="en-US"/>
        </w:rPr>
        <w:t>monitoring, as well as</w:t>
      </w:r>
      <w:r w:rsidR="004B41D4" w:rsidRPr="0065556F">
        <w:rPr>
          <w:rFonts w:ascii="Times New Roman" w:eastAsia="RotisSansSerif" w:hAnsi="Times New Roman" w:cs="Times New Roman"/>
          <w:sz w:val="24"/>
          <w:szCs w:val="24"/>
          <w:lang w:val="en-US"/>
        </w:rPr>
        <w:t xml:space="preserve"> the rescue services within the </w:t>
      </w:r>
      <w:r w:rsidRPr="0065556F">
        <w:rPr>
          <w:rFonts w:ascii="Times New Roman" w:eastAsia="RotisSansSerif" w:hAnsi="Times New Roman" w:cs="Times New Roman"/>
          <w:sz w:val="24"/>
          <w:szCs w:val="24"/>
          <w:lang w:val="en-US"/>
        </w:rPr>
        <w:t>search and rescue zone</w:t>
      </w:r>
      <w:r w:rsidR="004B41D4" w:rsidRPr="0065556F">
        <w:rPr>
          <w:rFonts w:ascii="Times New Roman" w:eastAsia="RotisSansSerif" w:hAnsi="Times New Roman" w:cs="Times New Roman"/>
          <w:sz w:val="24"/>
          <w:szCs w:val="24"/>
          <w:lang w:val="en-US"/>
        </w:rPr>
        <w:t xml:space="preserve">s, the international law of the </w:t>
      </w:r>
      <w:r w:rsidRPr="0065556F">
        <w:rPr>
          <w:rFonts w:ascii="Times New Roman" w:eastAsia="RotisSansSerif" w:hAnsi="Times New Roman" w:cs="Times New Roman"/>
          <w:sz w:val="24"/>
          <w:szCs w:val="24"/>
          <w:lang w:val="en-US"/>
        </w:rPr>
        <w:t>see provides no binding guidelines.</w:t>
      </w:r>
    </w:p>
    <w:p w:rsidR="004B41D4" w:rsidRPr="0065556F" w:rsidRDefault="004B41D4"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
    <w:p w:rsidR="004B41D4" w:rsidRPr="0065556F" w:rsidRDefault="00BF3731"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Although indications of f</w:t>
      </w:r>
      <w:r w:rsidR="004B41D4" w:rsidRPr="0065556F">
        <w:rPr>
          <w:rFonts w:ascii="Times New Roman" w:eastAsia="RotisSansSerif" w:hAnsi="Times New Roman" w:cs="Times New Roman"/>
          <w:sz w:val="24"/>
          <w:szCs w:val="24"/>
          <w:lang w:val="en-US"/>
        </w:rPr>
        <w:t xml:space="preserve">ar-reaching radar and satellite </w:t>
      </w:r>
      <w:r w:rsidRPr="0065556F">
        <w:rPr>
          <w:rFonts w:ascii="Times New Roman" w:eastAsia="RotisSansSerif" w:hAnsi="Times New Roman" w:cs="Times New Roman"/>
          <w:sz w:val="24"/>
          <w:szCs w:val="24"/>
          <w:lang w:val="en-US"/>
        </w:rPr>
        <w:t>surveillance of the Medit</w:t>
      </w:r>
      <w:r w:rsidR="004B41D4" w:rsidRPr="0065556F">
        <w:rPr>
          <w:rFonts w:ascii="Times New Roman" w:eastAsia="RotisSansSerif" w:hAnsi="Times New Roman" w:cs="Times New Roman"/>
          <w:sz w:val="24"/>
          <w:szCs w:val="24"/>
          <w:lang w:val="en-US"/>
        </w:rPr>
        <w:t xml:space="preserve">erranean exist, little is known </w:t>
      </w:r>
      <w:r w:rsidRPr="0065556F">
        <w:rPr>
          <w:rFonts w:ascii="Times New Roman" w:eastAsia="RotisSansSerif" w:hAnsi="Times New Roman" w:cs="Times New Roman"/>
          <w:sz w:val="24"/>
          <w:szCs w:val="24"/>
          <w:lang w:val="en-US"/>
        </w:rPr>
        <w:t>about the – in part, certainly military –</w:t>
      </w:r>
      <w:r w:rsidR="004B41D4" w:rsidRPr="0065556F">
        <w:rPr>
          <w:rFonts w:ascii="Times New Roman" w:eastAsia="RotisSansSerif" w:hAnsi="Times New Roman" w:cs="Times New Roman"/>
          <w:sz w:val="24"/>
          <w:szCs w:val="24"/>
          <w:lang w:val="en-US"/>
        </w:rPr>
        <w:t xml:space="preserve"> structures of </w:t>
      </w:r>
      <w:r w:rsidRPr="0065556F">
        <w:rPr>
          <w:rFonts w:ascii="Times New Roman" w:eastAsia="RotisSansSerif" w:hAnsi="Times New Roman" w:cs="Times New Roman"/>
          <w:sz w:val="24"/>
          <w:szCs w:val="24"/>
          <w:lang w:val="en-US"/>
        </w:rPr>
        <w:t xml:space="preserve">this surveillance. </w:t>
      </w:r>
    </w:p>
    <w:p w:rsidR="00BF3731" w:rsidRPr="0065556F" w:rsidRDefault="00BF3731"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Informa</w:t>
      </w:r>
      <w:r w:rsidR="004B41D4" w:rsidRPr="0065556F">
        <w:rPr>
          <w:rFonts w:ascii="Times New Roman" w:eastAsia="RotisSansSerif" w:hAnsi="Times New Roman" w:cs="Times New Roman"/>
          <w:sz w:val="24"/>
          <w:szCs w:val="24"/>
          <w:lang w:val="en-US"/>
        </w:rPr>
        <w:t xml:space="preserve">tion on the position of vessels </w:t>
      </w:r>
      <w:r w:rsidRPr="0065556F">
        <w:rPr>
          <w:rFonts w:ascii="Times New Roman" w:eastAsia="RotisSansSerif" w:hAnsi="Times New Roman" w:cs="Times New Roman"/>
          <w:sz w:val="24"/>
          <w:szCs w:val="24"/>
          <w:lang w:val="en-US"/>
        </w:rPr>
        <w:t>in distress gained through surveillance can provide a</w:t>
      </w:r>
      <w:r w:rsidR="004B41D4" w:rsidRPr="0065556F">
        <w:rPr>
          <w:rFonts w:ascii="Times New Roman" w:eastAsia="RotisSansSerif" w:hAnsi="Times New Roman" w:cs="Times New Roman"/>
          <w:sz w:val="24"/>
          <w:szCs w:val="24"/>
          <w:lang w:val="en-US"/>
        </w:rPr>
        <w:t xml:space="preserve"> </w:t>
      </w:r>
      <w:r w:rsidRPr="0065556F">
        <w:rPr>
          <w:rFonts w:ascii="Times New Roman" w:eastAsia="RotisSansSerif" w:hAnsi="Times New Roman" w:cs="Times New Roman"/>
          <w:sz w:val="24"/>
          <w:szCs w:val="24"/>
          <w:lang w:val="en-US"/>
        </w:rPr>
        <w:t>starting point for duties to re</w:t>
      </w:r>
      <w:r w:rsidR="004B41D4" w:rsidRPr="0065556F">
        <w:rPr>
          <w:rFonts w:ascii="Times New Roman" w:eastAsia="RotisSansSerif" w:hAnsi="Times New Roman" w:cs="Times New Roman"/>
          <w:sz w:val="24"/>
          <w:szCs w:val="24"/>
          <w:lang w:val="en-US"/>
        </w:rPr>
        <w:t xml:space="preserve">scue, which are grounded </w:t>
      </w:r>
      <w:r w:rsidRPr="0065556F">
        <w:rPr>
          <w:rFonts w:ascii="Times New Roman" w:eastAsia="RotisSansSerif" w:hAnsi="Times New Roman" w:cs="Times New Roman"/>
          <w:sz w:val="24"/>
          <w:szCs w:val="24"/>
          <w:lang w:val="en-US"/>
        </w:rPr>
        <w:t>in the international law of the sea and human rights</w:t>
      </w:r>
    </w:p>
    <w:p w:rsidR="004B41D4" w:rsidRPr="0065556F" w:rsidRDefault="00BF3731"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roofErr w:type="gramStart"/>
      <w:r w:rsidRPr="0065556F">
        <w:rPr>
          <w:rFonts w:ascii="Times New Roman" w:eastAsia="RotisSansSerif" w:hAnsi="Times New Roman" w:cs="Times New Roman"/>
          <w:sz w:val="24"/>
          <w:szCs w:val="24"/>
          <w:lang w:val="en-US"/>
        </w:rPr>
        <w:t>law</w:t>
      </w:r>
      <w:proofErr w:type="gramEnd"/>
      <w:r w:rsidRPr="0065556F">
        <w:rPr>
          <w:rFonts w:ascii="Times New Roman" w:eastAsia="RotisSansSerif" w:hAnsi="Times New Roman" w:cs="Times New Roman"/>
          <w:sz w:val="24"/>
          <w:szCs w:val="24"/>
          <w:lang w:val="en-US"/>
        </w:rPr>
        <w:t xml:space="preserve">. </w:t>
      </w:r>
    </w:p>
    <w:p w:rsidR="004B41D4" w:rsidRPr="0065556F" w:rsidRDefault="00BF3731"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lastRenderedPageBreak/>
        <w:t>Currently, the extent t</w:t>
      </w:r>
      <w:r w:rsidR="004B41D4" w:rsidRPr="0065556F">
        <w:rPr>
          <w:rFonts w:ascii="Times New Roman" w:eastAsia="RotisSansSerif" w:hAnsi="Times New Roman" w:cs="Times New Roman"/>
          <w:sz w:val="24"/>
          <w:szCs w:val="24"/>
          <w:lang w:val="en-US"/>
        </w:rPr>
        <w:t xml:space="preserve">o which the locating of vessels </w:t>
      </w:r>
      <w:r w:rsidRPr="0065556F">
        <w:rPr>
          <w:rFonts w:ascii="Times New Roman" w:eastAsia="RotisSansSerif" w:hAnsi="Times New Roman" w:cs="Times New Roman"/>
          <w:sz w:val="24"/>
          <w:szCs w:val="24"/>
          <w:lang w:val="en-US"/>
        </w:rPr>
        <w:t>in distress leads to re</w:t>
      </w:r>
      <w:r w:rsidR="004B41D4" w:rsidRPr="0065556F">
        <w:rPr>
          <w:rFonts w:ascii="Times New Roman" w:eastAsia="RotisSansSerif" w:hAnsi="Times New Roman" w:cs="Times New Roman"/>
          <w:sz w:val="24"/>
          <w:szCs w:val="24"/>
          <w:lang w:val="en-US"/>
        </w:rPr>
        <w:t xml:space="preserve">scue at sea is unclear. In this </w:t>
      </w:r>
      <w:r w:rsidRPr="0065556F">
        <w:rPr>
          <w:rFonts w:ascii="Times New Roman" w:eastAsia="RotisSansSerif" w:hAnsi="Times New Roman" w:cs="Times New Roman"/>
          <w:sz w:val="24"/>
          <w:szCs w:val="24"/>
          <w:lang w:val="en-US"/>
        </w:rPr>
        <w:t>context, creating transpare</w:t>
      </w:r>
      <w:r w:rsidR="004B41D4" w:rsidRPr="0065556F">
        <w:rPr>
          <w:rFonts w:ascii="Times New Roman" w:eastAsia="RotisSansSerif" w:hAnsi="Times New Roman" w:cs="Times New Roman"/>
          <w:sz w:val="24"/>
          <w:szCs w:val="24"/>
          <w:lang w:val="en-US"/>
        </w:rPr>
        <w:t xml:space="preserve">ncy with regard to surveillance </w:t>
      </w:r>
      <w:r w:rsidRPr="0065556F">
        <w:rPr>
          <w:rFonts w:ascii="Times New Roman" w:eastAsia="RotisSansSerif" w:hAnsi="Times New Roman" w:cs="Times New Roman"/>
          <w:sz w:val="24"/>
          <w:szCs w:val="24"/>
          <w:lang w:val="en-US"/>
        </w:rPr>
        <w:t xml:space="preserve">structures would be of crucial importance. </w:t>
      </w:r>
    </w:p>
    <w:p w:rsidR="004B41D4" w:rsidRPr="0065556F" w:rsidRDefault="004B41D4"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
    <w:p w:rsidR="00BF3731" w:rsidRPr="0065556F" w:rsidRDefault="004B41D4"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 xml:space="preserve">Questions </w:t>
      </w:r>
      <w:r w:rsidR="00BF3731" w:rsidRPr="0065556F">
        <w:rPr>
          <w:rFonts w:ascii="Times New Roman" w:eastAsia="RotisSansSerif" w:hAnsi="Times New Roman" w:cs="Times New Roman"/>
          <w:sz w:val="24"/>
          <w:szCs w:val="24"/>
          <w:lang w:val="en-US"/>
        </w:rPr>
        <w:t>that must be clari</w:t>
      </w:r>
      <w:r w:rsidRPr="0065556F">
        <w:rPr>
          <w:rFonts w:ascii="Times New Roman" w:eastAsia="RotisSansSerif" w:hAnsi="Times New Roman" w:cs="Times New Roman"/>
          <w:sz w:val="24"/>
          <w:szCs w:val="24"/>
          <w:lang w:val="en-US"/>
        </w:rPr>
        <w:t xml:space="preserve">fied at EU level are the extent </w:t>
      </w:r>
      <w:r w:rsidR="00BF3731" w:rsidRPr="0065556F">
        <w:rPr>
          <w:rFonts w:ascii="Times New Roman" w:eastAsia="RotisSansSerif" w:hAnsi="Times New Roman" w:cs="Times New Roman"/>
          <w:sz w:val="24"/>
          <w:szCs w:val="24"/>
          <w:lang w:val="en-US"/>
        </w:rPr>
        <w:t>of human rights oblig</w:t>
      </w:r>
      <w:r w:rsidRPr="0065556F">
        <w:rPr>
          <w:rFonts w:ascii="Times New Roman" w:eastAsia="RotisSansSerif" w:hAnsi="Times New Roman" w:cs="Times New Roman"/>
          <w:sz w:val="24"/>
          <w:szCs w:val="24"/>
          <w:lang w:val="en-US"/>
        </w:rPr>
        <w:t xml:space="preserve">ations to protect and duties to </w:t>
      </w:r>
      <w:r w:rsidR="00BF3731" w:rsidRPr="0065556F">
        <w:rPr>
          <w:rFonts w:ascii="Times New Roman" w:eastAsia="RotisSansSerif" w:hAnsi="Times New Roman" w:cs="Times New Roman"/>
          <w:sz w:val="24"/>
          <w:szCs w:val="24"/>
          <w:lang w:val="en-US"/>
        </w:rPr>
        <w:t>rescue in connection</w:t>
      </w:r>
      <w:r w:rsidRPr="0065556F">
        <w:rPr>
          <w:rFonts w:ascii="Times New Roman" w:eastAsia="RotisSansSerif" w:hAnsi="Times New Roman" w:cs="Times New Roman"/>
          <w:sz w:val="24"/>
          <w:szCs w:val="24"/>
          <w:lang w:val="en-US"/>
        </w:rPr>
        <w:t xml:space="preserve"> with the planned creation of a </w:t>
      </w:r>
      <w:r w:rsidR="00BF3731" w:rsidRPr="0065556F">
        <w:rPr>
          <w:rFonts w:ascii="Times New Roman" w:eastAsia="RotisSansSerif" w:hAnsi="Times New Roman" w:cs="Times New Roman"/>
          <w:sz w:val="24"/>
          <w:szCs w:val="24"/>
          <w:lang w:val="en-US"/>
        </w:rPr>
        <w:t>European coast guard and a European Surveillance</w:t>
      </w:r>
    </w:p>
    <w:p w:rsidR="00BF3731" w:rsidRPr="0065556F" w:rsidRDefault="00BF3731" w:rsidP="0065556F">
      <w:pPr>
        <w:pStyle w:val="Web"/>
        <w:shd w:val="clear" w:color="auto" w:fill="F9F9F9"/>
        <w:spacing w:before="75" w:beforeAutospacing="0" w:after="75" w:afterAutospacing="0" w:line="360" w:lineRule="auto"/>
        <w:jc w:val="both"/>
        <w:rPr>
          <w:rFonts w:eastAsia="RotisSansSerif"/>
          <w:lang w:val="en-US"/>
        </w:rPr>
      </w:pPr>
      <w:proofErr w:type="gramStart"/>
      <w:r w:rsidRPr="0065556F">
        <w:rPr>
          <w:rFonts w:eastAsia="RotisSansSerif"/>
          <w:lang w:val="en-US"/>
        </w:rPr>
        <w:t>System for Borders.</w:t>
      </w:r>
      <w:proofErr w:type="gramEnd"/>
    </w:p>
    <w:p w:rsidR="005A11C9" w:rsidRPr="0065556F" w:rsidRDefault="005A11C9" w:rsidP="0065556F">
      <w:pPr>
        <w:pStyle w:val="Web"/>
        <w:shd w:val="clear" w:color="auto" w:fill="F9F9F9"/>
        <w:spacing w:before="75" w:beforeAutospacing="0" w:after="75" w:afterAutospacing="0" w:line="360" w:lineRule="auto"/>
        <w:jc w:val="both"/>
        <w:rPr>
          <w:rStyle w:val="a3"/>
          <w:color w:val="333333"/>
          <w:lang w:val="en-US"/>
        </w:rPr>
      </w:pPr>
    </w:p>
    <w:p w:rsidR="00DF6B9D" w:rsidRPr="0065556F" w:rsidRDefault="00DF6B9D" w:rsidP="0065556F">
      <w:pPr>
        <w:pStyle w:val="Web"/>
        <w:shd w:val="clear" w:color="auto" w:fill="F9F9F9"/>
        <w:spacing w:before="75" w:beforeAutospacing="0" w:after="75" w:afterAutospacing="0" w:line="360" w:lineRule="auto"/>
        <w:jc w:val="both"/>
        <w:rPr>
          <w:rStyle w:val="a3"/>
          <w:color w:val="333333"/>
          <w:lang w:val="en-US"/>
        </w:rPr>
      </w:pPr>
    </w:p>
    <w:p w:rsidR="00DF6B9D" w:rsidRPr="0065556F" w:rsidRDefault="00DF6B9D" w:rsidP="0065556F">
      <w:pPr>
        <w:pStyle w:val="Web"/>
        <w:shd w:val="clear" w:color="auto" w:fill="F9F9F9"/>
        <w:spacing w:before="75" w:beforeAutospacing="0" w:after="75" w:afterAutospacing="0" w:line="360" w:lineRule="auto"/>
        <w:jc w:val="both"/>
        <w:rPr>
          <w:rStyle w:val="a3"/>
          <w:color w:val="333333"/>
          <w:lang w:val="en-US"/>
        </w:rPr>
      </w:pPr>
    </w:p>
    <w:p w:rsidR="0033464D" w:rsidRPr="0065556F" w:rsidRDefault="0033464D" w:rsidP="0065556F">
      <w:pPr>
        <w:autoSpaceDE w:val="0"/>
        <w:autoSpaceDN w:val="0"/>
        <w:adjustRightInd w:val="0"/>
        <w:spacing w:after="0" w:line="360" w:lineRule="auto"/>
        <w:jc w:val="both"/>
        <w:rPr>
          <w:rFonts w:ascii="Times New Roman" w:eastAsia="RotisSansSerif" w:hAnsi="Times New Roman" w:cs="Times New Roman"/>
          <w:b/>
          <w:sz w:val="24"/>
          <w:szCs w:val="24"/>
          <w:lang w:val="en-US"/>
        </w:rPr>
      </w:pPr>
      <w:r w:rsidRPr="0065556F">
        <w:rPr>
          <w:rFonts w:ascii="Times New Roman" w:eastAsia="RotisSansSerif" w:hAnsi="Times New Roman" w:cs="Times New Roman"/>
          <w:b/>
          <w:sz w:val="24"/>
          <w:szCs w:val="24"/>
          <w:lang w:val="en-US"/>
        </w:rPr>
        <w:t>II. Access to international protection</w:t>
      </w:r>
    </w:p>
    <w:p w:rsidR="0033464D" w:rsidRPr="0065556F" w:rsidRDefault="0033464D"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
    <w:p w:rsidR="0033464D" w:rsidRPr="0065556F" w:rsidRDefault="0033464D" w:rsidP="0065556F">
      <w:pPr>
        <w:autoSpaceDE w:val="0"/>
        <w:autoSpaceDN w:val="0"/>
        <w:adjustRightInd w:val="0"/>
        <w:spacing w:after="0" w:line="360" w:lineRule="auto"/>
        <w:jc w:val="both"/>
        <w:rPr>
          <w:rFonts w:ascii="Times New Roman" w:eastAsia="RotisSansSerif" w:hAnsi="Times New Roman" w:cs="Times New Roman"/>
          <w:b/>
          <w:sz w:val="24"/>
          <w:szCs w:val="24"/>
          <w:lang w:val="en-US"/>
        </w:rPr>
      </w:pPr>
      <w:r w:rsidRPr="0065556F">
        <w:rPr>
          <w:rFonts w:ascii="Times New Roman" w:eastAsia="RotisSansSerif" w:hAnsi="Times New Roman" w:cs="Times New Roman"/>
          <w:b/>
          <w:sz w:val="24"/>
          <w:szCs w:val="24"/>
          <w:lang w:val="en-US"/>
        </w:rPr>
        <w:t>1. The requirements of human rights and EU fundamental rights</w:t>
      </w:r>
    </w:p>
    <w:p w:rsidR="0033464D" w:rsidRPr="0065556F" w:rsidRDefault="0033464D"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
    <w:p w:rsidR="0033464D" w:rsidRPr="0065556F" w:rsidRDefault="0033464D" w:rsidP="0065556F">
      <w:pPr>
        <w:autoSpaceDE w:val="0"/>
        <w:autoSpaceDN w:val="0"/>
        <w:adjustRightInd w:val="0"/>
        <w:spacing w:after="0" w:line="360" w:lineRule="auto"/>
        <w:jc w:val="both"/>
        <w:rPr>
          <w:rFonts w:ascii="Times New Roman" w:eastAsia="RotisSansSerif" w:hAnsi="Times New Roman" w:cs="Times New Roman"/>
          <w:b/>
          <w:sz w:val="24"/>
          <w:szCs w:val="24"/>
          <w:lang w:val="en-US"/>
        </w:rPr>
      </w:pPr>
      <w:r w:rsidRPr="0065556F">
        <w:rPr>
          <w:rFonts w:ascii="Times New Roman" w:eastAsia="RotisSansSerif" w:hAnsi="Times New Roman" w:cs="Times New Roman"/>
          <w:b/>
          <w:sz w:val="24"/>
          <w:szCs w:val="24"/>
          <w:lang w:val="en-US"/>
        </w:rPr>
        <w:t>1.1 Applications for international protection made in the territorial sea or at land or maritime borders</w:t>
      </w:r>
    </w:p>
    <w:p w:rsidR="0033464D" w:rsidRPr="0065556F" w:rsidRDefault="0033464D"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
    <w:p w:rsidR="009E0F86" w:rsidRPr="0065556F" w:rsidRDefault="0033464D"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Persons seeking international protection in the territorial sea</w:t>
      </w:r>
      <w:r w:rsidRPr="0065556F">
        <w:rPr>
          <w:rFonts w:ascii="Times New Roman" w:eastAsia="RotisSansSerif" w:hAnsi="Times New Roman" w:cs="Times New Roman"/>
          <w:b/>
          <w:bCs/>
          <w:sz w:val="24"/>
          <w:szCs w:val="24"/>
          <w:lang w:val="en-US"/>
        </w:rPr>
        <w:t xml:space="preserve"> </w:t>
      </w:r>
      <w:r w:rsidRPr="0065556F">
        <w:rPr>
          <w:rFonts w:ascii="Times New Roman" w:eastAsia="RotisSansSerif" w:hAnsi="Times New Roman" w:cs="Times New Roman"/>
          <w:sz w:val="24"/>
          <w:szCs w:val="24"/>
          <w:lang w:val="en-US"/>
        </w:rPr>
        <w:t>or at maritime borders, independent of the</w:t>
      </w:r>
      <w:r w:rsidR="009E0F86" w:rsidRPr="0065556F">
        <w:rPr>
          <w:rFonts w:ascii="Times New Roman" w:eastAsia="RotisSansSerif" w:hAnsi="Times New Roman" w:cs="Times New Roman"/>
          <w:sz w:val="24"/>
          <w:szCs w:val="24"/>
          <w:lang w:val="en-US"/>
        </w:rPr>
        <w:t xml:space="preserve"> situation and the form of protection sought, are to be</w:t>
      </w:r>
      <w:r w:rsidR="00D200F8" w:rsidRPr="0065556F">
        <w:rPr>
          <w:rFonts w:ascii="Times New Roman" w:eastAsia="RotisSansSerif" w:hAnsi="Times New Roman" w:cs="Times New Roman"/>
          <w:sz w:val="24"/>
          <w:szCs w:val="24"/>
          <w:lang w:val="en-US"/>
        </w:rPr>
        <w:t xml:space="preserve"> </w:t>
      </w:r>
      <w:r w:rsidR="009E0F86" w:rsidRPr="0065556F">
        <w:rPr>
          <w:rFonts w:ascii="Times New Roman" w:eastAsia="RotisSansSerif" w:hAnsi="Times New Roman" w:cs="Times New Roman"/>
          <w:sz w:val="24"/>
          <w:szCs w:val="24"/>
          <w:lang w:val="en-US"/>
        </w:rPr>
        <w:t>handled the same as persons who apply for protection</w:t>
      </w:r>
    </w:p>
    <w:p w:rsidR="00D200F8" w:rsidRPr="0065556F" w:rsidRDefault="009E0F86"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roofErr w:type="gramStart"/>
      <w:r w:rsidRPr="0065556F">
        <w:rPr>
          <w:rFonts w:ascii="Times New Roman" w:eastAsia="RotisSansSerif" w:hAnsi="Times New Roman" w:cs="Times New Roman"/>
          <w:sz w:val="24"/>
          <w:szCs w:val="24"/>
          <w:lang w:val="en-US"/>
        </w:rPr>
        <w:t>on</w:t>
      </w:r>
      <w:proofErr w:type="gramEnd"/>
      <w:r w:rsidRPr="0065556F">
        <w:rPr>
          <w:rFonts w:ascii="Times New Roman" w:eastAsia="RotisSansSerif" w:hAnsi="Times New Roman" w:cs="Times New Roman"/>
          <w:sz w:val="24"/>
          <w:szCs w:val="24"/>
          <w:lang w:val="en-US"/>
        </w:rPr>
        <w:t xml:space="preserve"> land. </w:t>
      </w:r>
    </w:p>
    <w:p w:rsidR="00D200F8" w:rsidRPr="0065556F" w:rsidRDefault="00D200F8"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
    <w:p w:rsidR="009E0F86" w:rsidRPr="0065556F" w:rsidRDefault="009E0F86"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 xml:space="preserve">This arises </w:t>
      </w:r>
      <w:r w:rsidR="00D200F8" w:rsidRPr="0065556F">
        <w:rPr>
          <w:rFonts w:ascii="Times New Roman" w:eastAsia="RotisSansSerif" w:hAnsi="Times New Roman" w:cs="Times New Roman"/>
          <w:sz w:val="24"/>
          <w:szCs w:val="24"/>
          <w:lang w:val="en-US"/>
        </w:rPr>
        <w:t xml:space="preserve">from Article 3 of the EU-Asylum </w:t>
      </w:r>
      <w:r w:rsidRPr="0065556F">
        <w:rPr>
          <w:rFonts w:ascii="Times New Roman" w:eastAsia="RotisSansSerif" w:hAnsi="Times New Roman" w:cs="Times New Roman"/>
          <w:sz w:val="24"/>
          <w:szCs w:val="24"/>
          <w:lang w:val="en-US"/>
        </w:rPr>
        <w:t>Procedures Directive</w:t>
      </w:r>
      <w:r w:rsidR="00D200F8" w:rsidRPr="0065556F">
        <w:rPr>
          <w:rFonts w:ascii="Times New Roman" w:eastAsia="RotisSansSerif" w:hAnsi="Times New Roman" w:cs="Times New Roman"/>
          <w:b/>
          <w:bCs/>
          <w:sz w:val="24"/>
          <w:szCs w:val="24"/>
          <w:lang w:val="en-US"/>
        </w:rPr>
        <w:t xml:space="preserve"> (</w:t>
      </w:r>
      <w:r w:rsidR="00D200F8" w:rsidRPr="0065556F">
        <w:rPr>
          <w:rFonts w:ascii="Times New Roman" w:eastAsia="RotisSansSerif" w:hAnsi="Times New Roman" w:cs="Times New Roman"/>
          <w:sz w:val="24"/>
          <w:szCs w:val="24"/>
          <w:lang w:val="en-US"/>
        </w:rPr>
        <w:t>Directive 2005/85/EC)</w:t>
      </w:r>
      <w:r w:rsidRPr="0065556F">
        <w:rPr>
          <w:rFonts w:ascii="Times New Roman" w:eastAsia="RotisSansSerif" w:hAnsi="Times New Roman" w:cs="Times New Roman"/>
          <w:b/>
          <w:bCs/>
          <w:sz w:val="24"/>
          <w:szCs w:val="24"/>
          <w:lang w:val="en-US"/>
        </w:rPr>
        <w:t xml:space="preserve"> </w:t>
      </w:r>
      <w:r w:rsidRPr="0065556F">
        <w:rPr>
          <w:rFonts w:ascii="Times New Roman" w:eastAsia="RotisSansSerif" w:hAnsi="Times New Roman" w:cs="Times New Roman"/>
          <w:sz w:val="24"/>
          <w:szCs w:val="24"/>
          <w:lang w:val="en-US"/>
        </w:rPr>
        <w:t xml:space="preserve">and the prohibitions of </w:t>
      </w:r>
      <w:proofErr w:type="spellStart"/>
      <w:r w:rsidRPr="0065556F">
        <w:rPr>
          <w:rFonts w:ascii="Times New Roman" w:eastAsia="RotisSansSerif" w:hAnsi="Times New Roman" w:cs="Times New Roman"/>
          <w:sz w:val="24"/>
          <w:szCs w:val="24"/>
          <w:lang w:val="en-US"/>
        </w:rPr>
        <w:t>refoulement</w:t>
      </w:r>
      <w:proofErr w:type="spellEnd"/>
      <w:r w:rsidRPr="0065556F">
        <w:rPr>
          <w:rFonts w:ascii="Times New Roman" w:eastAsia="RotisSansSerif" w:hAnsi="Times New Roman" w:cs="Times New Roman"/>
          <w:sz w:val="24"/>
          <w:szCs w:val="24"/>
          <w:lang w:val="en-US"/>
        </w:rPr>
        <w:t>.</w:t>
      </w:r>
    </w:p>
    <w:p w:rsidR="009D4BA6" w:rsidRPr="0065556F" w:rsidRDefault="009E0F86"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The principle</w:t>
      </w:r>
      <w:r w:rsidR="009D4BA6" w:rsidRPr="0065556F">
        <w:rPr>
          <w:rFonts w:ascii="Times New Roman" w:eastAsia="RotisSansSerif" w:hAnsi="Times New Roman" w:cs="Times New Roman"/>
          <w:sz w:val="24"/>
          <w:szCs w:val="24"/>
          <w:lang w:val="en-US"/>
        </w:rPr>
        <w:t xml:space="preserve"> of non-</w:t>
      </w:r>
      <w:proofErr w:type="spellStart"/>
      <w:r w:rsidR="009D4BA6" w:rsidRPr="0065556F">
        <w:rPr>
          <w:rFonts w:ascii="Times New Roman" w:eastAsia="RotisSansSerif" w:hAnsi="Times New Roman" w:cs="Times New Roman"/>
          <w:sz w:val="24"/>
          <w:szCs w:val="24"/>
          <w:lang w:val="en-US"/>
        </w:rPr>
        <w:t>refoulement</w:t>
      </w:r>
      <w:proofErr w:type="spellEnd"/>
      <w:r w:rsidR="009D4BA6" w:rsidRPr="0065556F">
        <w:rPr>
          <w:rFonts w:ascii="Times New Roman" w:eastAsia="RotisSansSerif" w:hAnsi="Times New Roman" w:cs="Times New Roman"/>
          <w:sz w:val="24"/>
          <w:szCs w:val="24"/>
          <w:lang w:val="en-US"/>
        </w:rPr>
        <w:t xml:space="preserve"> forbids the </w:t>
      </w:r>
      <w:r w:rsidRPr="0065556F">
        <w:rPr>
          <w:rFonts w:ascii="Times New Roman" w:eastAsia="RotisSansSerif" w:hAnsi="Times New Roman" w:cs="Times New Roman"/>
          <w:sz w:val="24"/>
          <w:szCs w:val="24"/>
          <w:lang w:val="en-US"/>
        </w:rPr>
        <w:t>expulsion, deportation</w:t>
      </w:r>
      <w:r w:rsidR="009D4BA6" w:rsidRPr="0065556F">
        <w:rPr>
          <w:rFonts w:ascii="Times New Roman" w:eastAsia="RotisSansSerif" w:hAnsi="Times New Roman" w:cs="Times New Roman"/>
          <w:sz w:val="24"/>
          <w:szCs w:val="24"/>
          <w:lang w:val="en-US"/>
        </w:rPr>
        <w:t xml:space="preserve">, rejection or extradition of a </w:t>
      </w:r>
      <w:r w:rsidRPr="0065556F">
        <w:rPr>
          <w:rFonts w:ascii="Times New Roman" w:eastAsia="RotisSansSerif" w:hAnsi="Times New Roman" w:cs="Times New Roman"/>
          <w:sz w:val="24"/>
          <w:szCs w:val="24"/>
          <w:lang w:val="en-US"/>
        </w:rPr>
        <w:t>person to a state in whi</w:t>
      </w:r>
      <w:r w:rsidR="009D4BA6" w:rsidRPr="0065556F">
        <w:rPr>
          <w:rFonts w:ascii="Times New Roman" w:eastAsia="RotisSansSerif" w:hAnsi="Times New Roman" w:cs="Times New Roman"/>
          <w:sz w:val="24"/>
          <w:szCs w:val="24"/>
          <w:lang w:val="en-US"/>
        </w:rPr>
        <w:t xml:space="preserve">ch he or she would face threats </w:t>
      </w:r>
      <w:r w:rsidRPr="0065556F">
        <w:rPr>
          <w:rFonts w:ascii="Times New Roman" w:eastAsia="RotisSansSerif" w:hAnsi="Times New Roman" w:cs="Times New Roman"/>
          <w:sz w:val="24"/>
          <w:szCs w:val="24"/>
          <w:lang w:val="en-US"/>
        </w:rPr>
        <w:t xml:space="preserve">of elementary human rights violations. </w:t>
      </w:r>
    </w:p>
    <w:p w:rsidR="009D4BA6" w:rsidRPr="0065556F" w:rsidRDefault="009D4BA6"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
    <w:p w:rsidR="009E0F86" w:rsidRPr="0065556F" w:rsidRDefault="009D4BA6"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 xml:space="preserve">Different prohibitions </w:t>
      </w:r>
      <w:r w:rsidR="009E0F86" w:rsidRPr="0065556F">
        <w:rPr>
          <w:rFonts w:ascii="Times New Roman" w:eastAsia="RotisSansSerif" w:hAnsi="Times New Roman" w:cs="Times New Roman"/>
          <w:sz w:val="24"/>
          <w:szCs w:val="24"/>
          <w:lang w:val="en-US"/>
        </w:rPr>
        <w:t xml:space="preserve">of </w:t>
      </w:r>
      <w:proofErr w:type="spellStart"/>
      <w:r w:rsidR="009E0F86" w:rsidRPr="0065556F">
        <w:rPr>
          <w:rFonts w:ascii="Times New Roman" w:eastAsia="RotisSansSerif" w:hAnsi="Times New Roman" w:cs="Times New Roman"/>
          <w:sz w:val="24"/>
          <w:szCs w:val="24"/>
          <w:lang w:val="en-US"/>
        </w:rPr>
        <w:t>refoulement</w:t>
      </w:r>
      <w:proofErr w:type="spellEnd"/>
      <w:r w:rsidR="009E0F86" w:rsidRPr="0065556F">
        <w:rPr>
          <w:rFonts w:ascii="Times New Roman" w:eastAsia="RotisSansSerif" w:hAnsi="Times New Roman" w:cs="Times New Roman"/>
          <w:sz w:val="24"/>
          <w:szCs w:val="24"/>
          <w:lang w:val="en-US"/>
        </w:rPr>
        <w:t xml:space="preserve"> derive from international customary</w:t>
      </w:r>
    </w:p>
    <w:p w:rsidR="009E0F86" w:rsidRPr="0065556F" w:rsidRDefault="009E0F86"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roofErr w:type="gramStart"/>
      <w:r w:rsidRPr="0065556F">
        <w:rPr>
          <w:rFonts w:ascii="Times New Roman" w:eastAsia="RotisSansSerif" w:hAnsi="Times New Roman" w:cs="Times New Roman"/>
          <w:sz w:val="24"/>
          <w:szCs w:val="24"/>
          <w:lang w:val="en-US"/>
        </w:rPr>
        <w:t>law</w:t>
      </w:r>
      <w:proofErr w:type="gramEnd"/>
      <w:r w:rsidRPr="0065556F">
        <w:rPr>
          <w:rFonts w:ascii="Times New Roman" w:eastAsia="RotisSansSerif" w:hAnsi="Times New Roman" w:cs="Times New Roman"/>
          <w:sz w:val="24"/>
          <w:szCs w:val="24"/>
          <w:lang w:val="en-US"/>
        </w:rPr>
        <w:t>, EU fundamental rights</w:t>
      </w:r>
      <w:r w:rsidR="009D4BA6" w:rsidRPr="0065556F">
        <w:rPr>
          <w:rFonts w:ascii="Times New Roman" w:eastAsia="RotisSansSerif" w:hAnsi="Times New Roman" w:cs="Times New Roman"/>
          <w:sz w:val="24"/>
          <w:szCs w:val="24"/>
          <w:lang w:val="en-US"/>
        </w:rPr>
        <w:t xml:space="preserve">, the European </w:t>
      </w:r>
      <w:r w:rsidRPr="0065556F">
        <w:rPr>
          <w:rFonts w:ascii="Times New Roman" w:eastAsia="RotisSansSerif" w:hAnsi="Times New Roman" w:cs="Times New Roman"/>
          <w:sz w:val="24"/>
          <w:szCs w:val="24"/>
          <w:lang w:val="en-US"/>
        </w:rPr>
        <w:t xml:space="preserve">Convention on Human </w:t>
      </w:r>
      <w:r w:rsidR="009D4BA6" w:rsidRPr="0065556F">
        <w:rPr>
          <w:rFonts w:ascii="Times New Roman" w:eastAsia="RotisSansSerif" w:hAnsi="Times New Roman" w:cs="Times New Roman"/>
          <w:sz w:val="24"/>
          <w:szCs w:val="24"/>
          <w:lang w:val="en-US"/>
        </w:rPr>
        <w:t xml:space="preserve">Rights (ECHR), Article 33(1) of </w:t>
      </w:r>
      <w:r w:rsidRPr="0065556F">
        <w:rPr>
          <w:rFonts w:ascii="Times New Roman" w:eastAsia="RotisSansSerif" w:hAnsi="Times New Roman" w:cs="Times New Roman"/>
          <w:sz w:val="24"/>
          <w:szCs w:val="24"/>
          <w:lang w:val="en-US"/>
        </w:rPr>
        <w:t>the Refugee Convention, Ar</w:t>
      </w:r>
      <w:r w:rsidR="009D4BA6" w:rsidRPr="0065556F">
        <w:rPr>
          <w:rFonts w:ascii="Times New Roman" w:eastAsia="RotisSansSerif" w:hAnsi="Times New Roman" w:cs="Times New Roman"/>
          <w:sz w:val="24"/>
          <w:szCs w:val="24"/>
          <w:lang w:val="en-US"/>
        </w:rPr>
        <w:t xml:space="preserve">ticle 3(1) of the UN Convention against Torture </w:t>
      </w:r>
      <w:r w:rsidRPr="0065556F">
        <w:rPr>
          <w:rFonts w:ascii="Times New Roman" w:eastAsia="RotisSansSerif" w:hAnsi="Times New Roman" w:cs="Times New Roman"/>
          <w:b/>
          <w:bCs/>
          <w:sz w:val="24"/>
          <w:szCs w:val="24"/>
          <w:lang w:val="en-US"/>
        </w:rPr>
        <w:t xml:space="preserve"> </w:t>
      </w:r>
      <w:r w:rsidR="009D4BA6" w:rsidRPr="0065556F">
        <w:rPr>
          <w:rFonts w:ascii="Times New Roman" w:eastAsia="RotisSansSerif" w:hAnsi="Times New Roman" w:cs="Times New Roman"/>
          <w:sz w:val="24"/>
          <w:szCs w:val="24"/>
          <w:lang w:val="en-US"/>
        </w:rPr>
        <w:t xml:space="preserve">and from Articles 6 and </w:t>
      </w:r>
      <w:r w:rsidRPr="0065556F">
        <w:rPr>
          <w:rFonts w:ascii="Times New Roman" w:eastAsia="RotisSansSerif" w:hAnsi="Times New Roman" w:cs="Times New Roman"/>
          <w:sz w:val="24"/>
          <w:szCs w:val="24"/>
          <w:lang w:val="en-US"/>
        </w:rPr>
        <w:t>7 of the International Covenant on Civil an</w:t>
      </w:r>
      <w:r w:rsidR="009D4BA6" w:rsidRPr="0065556F">
        <w:rPr>
          <w:rFonts w:ascii="Times New Roman" w:eastAsia="RotisSansSerif" w:hAnsi="Times New Roman" w:cs="Times New Roman"/>
          <w:sz w:val="24"/>
          <w:szCs w:val="24"/>
          <w:lang w:val="en-US"/>
        </w:rPr>
        <w:t xml:space="preserve">d Political </w:t>
      </w:r>
      <w:r w:rsidRPr="0065556F">
        <w:rPr>
          <w:rFonts w:ascii="Times New Roman" w:eastAsia="RotisSansSerif" w:hAnsi="Times New Roman" w:cs="Times New Roman"/>
          <w:sz w:val="24"/>
          <w:szCs w:val="24"/>
          <w:lang w:val="en-US"/>
        </w:rPr>
        <w:lastRenderedPageBreak/>
        <w:t>Rights (ICCPR). In this res</w:t>
      </w:r>
      <w:r w:rsidR="009D4BA6" w:rsidRPr="0065556F">
        <w:rPr>
          <w:rFonts w:ascii="Times New Roman" w:eastAsia="RotisSansSerif" w:hAnsi="Times New Roman" w:cs="Times New Roman"/>
          <w:sz w:val="24"/>
          <w:szCs w:val="24"/>
          <w:lang w:val="en-US"/>
        </w:rPr>
        <w:t xml:space="preserve">pect, states are also obligated </w:t>
      </w:r>
      <w:r w:rsidRPr="0065556F">
        <w:rPr>
          <w:rFonts w:ascii="Times New Roman" w:eastAsia="RotisSansSerif" w:hAnsi="Times New Roman" w:cs="Times New Roman"/>
          <w:sz w:val="24"/>
          <w:szCs w:val="24"/>
          <w:lang w:val="en-US"/>
        </w:rPr>
        <w:t>to examine whether</w:t>
      </w:r>
      <w:r w:rsidR="009D4BA6" w:rsidRPr="0065556F">
        <w:rPr>
          <w:rFonts w:ascii="Times New Roman" w:eastAsia="RotisSansSerif" w:hAnsi="Times New Roman" w:cs="Times New Roman"/>
          <w:sz w:val="24"/>
          <w:szCs w:val="24"/>
          <w:lang w:val="en-US"/>
        </w:rPr>
        <w:t xml:space="preserve"> the said dangers pose a threat </w:t>
      </w:r>
      <w:r w:rsidRPr="0065556F">
        <w:rPr>
          <w:rFonts w:ascii="Times New Roman" w:eastAsia="RotisSansSerif" w:hAnsi="Times New Roman" w:cs="Times New Roman"/>
          <w:sz w:val="24"/>
          <w:szCs w:val="24"/>
          <w:lang w:val="en-US"/>
        </w:rPr>
        <w:t>through chain deportation.</w:t>
      </w:r>
    </w:p>
    <w:p w:rsidR="009D4BA6" w:rsidRPr="0065556F" w:rsidRDefault="009D4BA6"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
    <w:p w:rsidR="009E0F86" w:rsidRPr="0065556F" w:rsidRDefault="009E0F86"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From the validity of t</w:t>
      </w:r>
      <w:r w:rsidR="00955DA1" w:rsidRPr="0065556F">
        <w:rPr>
          <w:rFonts w:ascii="Times New Roman" w:eastAsia="RotisSansSerif" w:hAnsi="Times New Roman" w:cs="Times New Roman"/>
          <w:sz w:val="24"/>
          <w:szCs w:val="24"/>
          <w:lang w:val="en-US"/>
        </w:rPr>
        <w:t>he principle of non-</w:t>
      </w:r>
      <w:proofErr w:type="spellStart"/>
      <w:r w:rsidR="00955DA1" w:rsidRPr="0065556F">
        <w:rPr>
          <w:rFonts w:ascii="Times New Roman" w:eastAsia="RotisSansSerif" w:hAnsi="Times New Roman" w:cs="Times New Roman"/>
          <w:sz w:val="24"/>
          <w:szCs w:val="24"/>
          <w:lang w:val="en-US"/>
        </w:rPr>
        <w:t>refoulement</w:t>
      </w:r>
      <w:proofErr w:type="spellEnd"/>
      <w:r w:rsidR="00955DA1" w:rsidRPr="0065556F">
        <w:rPr>
          <w:rFonts w:ascii="Times New Roman" w:eastAsia="RotisSansSerif" w:hAnsi="Times New Roman" w:cs="Times New Roman"/>
          <w:sz w:val="24"/>
          <w:szCs w:val="24"/>
          <w:lang w:val="en-US"/>
        </w:rPr>
        <w:t xml:space="preserve"> </w:t>
      </w:r>
      <w:r w:rsidRPr="0065556F">
        <w:rPr>
          <w:rFonts w:ascii="Times New Roman" w:eastAsia="RotisSansSerif" w:hAnsi="Times New Roman" w:cs="Times New Roman"/>
          <w:sz w:val="24"/>
          <w:szCs w:val="24"/>
          <w:lang w:val="en-US"/>
        </w:rPr>
        <w:t>at the border there arises a basic obligation to allow</w:t>
      </w:r>
      <w:r w:rsidR="00955DA1" w:rsidRPr="0065556F">
        <w:rPr>
          <w:rFonts w:ascii="Times New Roman" w:eastAsia="RotisSansSerif" w:hAnsi="Times New Roman" w:cs="Times New Roman"/>
          <w:sz w:val="24"/>
          <w:szCs w:val="24"/>
          <w:lang w:val="en-US"/>
        </w:rPr>
        <w:t xml:space="preserve"> </w:t>
      </w:r>
      <w:r w:rsidRPr="0065556F">
        <w:rPr>
          <w:rFonts w:ascii="Times New Roman" w:eastAsia="RotisSansSerif" w:hAnsi="Times New Roman" w:cs="Times New Roman"/>
          <w:sz w:val="24"/>
          <w:szCs w:val="24"/>
          <w:lang w:val="en-US"/>
        </w:rPr>
        <w:t>entry to the person conc</w:t>
      </w:r>
      <w:r w:rsidR="00955DA1" w:rsidRPr="0065556F">
        <w:rPr>
          <w:rFonts w:ascii="Times New Roman" w:eastAsia="RotisSansSerif" w:hAnsi="Times New Roman" w:cs="Times New Roman"/>
          <w:sz w:val="24"/>
          <w:szCs w:val="24"/>
          <w:lang w:val="en-US"/>
        </w:rPr>
        <w:t xml:space="preserve">erned, at least for the purpose </w:t>
      </w:r>
      <w:r w:rsidRPr="0065556F">
        <w:rPr>
          <w:rFonts w:ascii="Times New Roman" w:eastAsia="RotisSansSerif" w:hAnsi="Times New Roman" w:cs="Times New Roman"/>
          <w:sz w:val="24"/>
          <w:szCs w:val="24"/>
          <w:lang w:val="en-US"/>
        </w:rPr>
        <w:t>of examining his or her application, and to guarantee</w:t>
      </w:r>
    </w:p>
    <w:p w:rsidR="00792114" w:rsidRPr="0065556F" w:rsidRDefault="009E0F86"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roofErr w:type="gramStart"/>
      <w:r w:rsidRPr="0065556F">
        <w:rPr>
          <w:rFonts w:ascii="Times New Roman" w:eastAsia="RotisSansSerif" w:hAnsi="Times New Roman" w:cs="Times New Roman"/>
          <w:sz w:val="24"/>
          <w:szCs w:val="24"/>
          <w:lang w:val="en-US"/>
        </w:rPr>
        <w:t>his</w:t>
      </w:r>
      <w:proofErr w:type="gramEnd"/>
      <w:r w:rsidRPr="0065556F">
        <w:rPr>
          <w:rFonts w:ascii="Times New Roman" w:eastAsia="RotisSansSerif" w:hAnsi="Times New Roman" w:cs="Times New Roman"/>
          <w:sz w:val="24"/>
          <w:szCs w:val="24"/>
          <w:lang w:val="en-US"/>
        </w:rPr>
        <w:t xml:space="preserve"> or her right to remain. </w:t>
      </w:r>
    </w:p>
    <w:p w:rsidR="00792114" w:rsidRPr="0065556F" w:rsidRDefault="00792114"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
    <w:p w:rsidR="00792114" w:rsidRPr="0065556F" w:rsidRDefault="00792114"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 xml:space="preserve">A right to remain that protects </w:t>
      </w:r>
      <w:r w:rsidR="009E0F86" w:rsidRPr="0065556F">
        <w:rPr>
          <w:rFonts w:ascii="Times New Roman" w:eastAsia="RotisSansSerif" w:hAnsi="Times New Roman" w:cs="Times New Roman"/>
          <w:sz w:val="24"/>
          <w:szCs w:val="24"/>
          <w:lang w:val="en-US"/>
        </w:rPr>
        <w:t>the applicant’s el</w:t>
      </w:r>
      <w:r w:rsidRPr="0065556F">
        <w:rPr>
          <w:rFonts w:ascii="Times New Roman" w:eastAsia="RotisSansSerif" w:hAnsi="Times New Roman" w:cs="Times New Roman"/>
          <w:sz w:val="24"/>
          <w:szCs w:val="24"/>
          <w:lang w:val="en-US"/>
        </w:rPr>
        <w:t xml:space="preserve">ementary human rights in effect </w:t>
      </w:r>
      <w:r w:rsidR="009E0F86" w:rsidRPr="0065556F">
        <w:rPr>
          <w:rFonts w:ascii="Times New Roman" w:eastAsia="RotisSansSerif" w:hAnsi="Times New Roman" w:cs="Times New Roman"/>
          <w:sz w:val="24"/>
          <w:szCs w:val="24"/>
          <w:lang w:val="en-US"/>
        </w:rPr>
        <w:t xml:space="preserve">can only be guaranteed within the state’s territory. </w:t>
      </w:r>
    </w:p>
    <w:p w:rsidR="009E0F86" w:rsidRPr="0065556F" w:rsidRDefault="00792114"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 xml:space="preserve">This </w:t>
      </w:r>
      <w:r w:rsidR="009E0F86" w:rsidRPr="0065556F">
        <w:rPr>
          <w:rFonts w:ascii="Times New Roman" w:eastAsia="RotisSansSerif" w:hAnsi="Times New Roman" w:cs="Times New Roman"/>
          <w:sz w:val="24"/>
          <w:szCs w:val="24"/>
          <w:lang w:val="en-US"/>
        </w:rPr>
        <w:t>is also the assumpt</w:t>
      </w:r>
      <w:r w:rsidRPr="0065556F">
        <w:rPr>
          <w:rFonts w:ascii="Times New Roman" w:eastAsia="RotisSansSerif" w:hAnsi="Times New Roman" w:cs="Times New Roman"/>
          <w:sz w:val="24"/>
          <w:szCs w:val="24"/>
          <w:lang w:val="en-US"/>
        </w:rPr>
        <w:t xml:space="preserve">ion of the EU-Asylum Procedures </w:t>
      </w:r>
      <w:r w:rsidR="009E0F86" w:rsidRPr="0065556F">
        <w:rPr>
          <w:rFonts w:ascii="Times New Roman" w:eastAsia="RotisSansSerif" w:hAnsi="Times New Roman" w:cs="Times New Roman"/>
          <w:sz w:val="24"/>
          <w:szCs w:val="24"/>
          <w:lang w:val="en-US"/>
        </w:rPr>
        <w:t>Directive, which, as a ru</w:t>
      </w:r>
      <w:r w:rsidRPr="0065556F">
        <w:rPr>
          <w:rFonts w:ascii="Times New Roman" w:eastAsia="RotisSansSerif" w:hAnsi="Times New Roman" w:cs="Times New Roman"/>
          <w:sz w:val="24"/>
          <w:szCs w:val="24"/>
          <w:lang w:val="en-US"/>
        </w:rPr>
        <w:t xml:space="preserve">le, grants applicants have the right </w:t>
      </w:r>
      <w:r w:rsidR="009E0F86" w:rsidRPr="0065556F">
        <w:rPr>
          <w:rFonts w:ascii="Times New Roman" w:eastAsia="RotisSansSerif" w:hAnsi="Times New Roman" w:cs="Times New Roman"/>
          <w:sz w:val="24"/>
          <w:szCs w:val="24"/>
          <w:lang w:val="en-US"/>
        </w:rPr>
        <w:t xml:space="preserve">to remain in the Member </w:t>
      </w:r>
      <w:r w:rsidRPr="0065556F">
        <w:rPr>
          <w:rFonts w:ascii="Times New Roman" w:eastAsia="RotisSansSerif" w:hAnsi="Times New Roman" w:cs="Times New Roman"/>
          <w:sz w:val="24"/>
          <w:szCs w:val="24"/>
          <w:lang w:val="en-US"/>
        </w:rPr>
        <w:t xml:space="preserve">State at its border or in its </w:t>
      </w:r>
      <w:r w:rsidR="009E0F86" w:rsidRPr="0065556F">
        <w:rPr>
          <w:rFonts w:ascii="Times New Roman" w:eastAsia="RotisSansSerif" w:hAnsi="Times New Roman" w:cs="Times New Roman"/>
          <w:sz w:val="24"/>
          <w:szCs w:val="24"/>
          <w:lang w:val="en-US"/>
        </w:rPr>
        <w:t>transit zone until their applications are examined.</w:t>
      </w:r>
    </w:p>
    <w:p w:rsidR="00792114" w:rsidRPr="0065556F" w:rsidRDefault="00792114"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
    <w:p w:rsidR="009E0F86" w:rsidRPr="0065556F" w:rsidRDefault="009E0F86"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Against the background of t</w:t>
      </w:r>
      <w:r w:rsidR="0021577B" w:rsidRPr="0065556F">
        <w:rPr>
          <w:rFonts w:ascii="Times New Roman" w:eastAsia="RotisSansSerif" w:hAnsi="Times New Roman" w:cs="Times New Roman"/>
          <w:sz w:val="24"/>
          <w:szCs w:val="24"/>
          <w:lang w:val="en-US"/>
        </w:rPr>
        <w:t xml:space="preserve">he principle of non </w:t>
      </w:r>
      <w:proofErr w:type="spellStart"/>
      <w:r w:rsidR="0021577B" w:rsidRPr="0065556F">
        <w:rPr>
          <w:rFonts w:ascii="Times New Roman" w:eastAsia="RotisSansSerif" w:hAnsi="Times New Roman" w:cs="Times New Roman"/>
          <w:sz w:val="24"/>
          <w:szCs w:val="24"/>
          <w:lang w:val="en-US"/>
        </w:rPr>
        <w:t>refoulement</w:t>
      </w:r>
      <w:proofErr w:type="spellEnd"/>
      <w:r w:rsidR="0021577B" w:rsidRPr="0065556F">
        <w:rPr>
          <w:rFonts w:ascii="Times New Roman" w:eastAsia="RotisSansSerif" w:hAnsi="Times New Roman" w:cs="Times New Roman"/>
          <w:sz w:val="24"/>
          <w:szCs w:val="24"/>
          <w:lang w:val="en-US"/>
        </w:rPr>
        <w:t xml:space="preserve">, </w:t>
      </w:r>
      <w:r w:rsidRPr="0065556F">
        <w:rPr>
          <w:rFonts w:ascii="Times New Roman" w:eastAsia="RotisSansSerif" w:hAnsi="Times New Roman" w:cs="Times New Roman"/>
          <w:sz w:val="24"/>
          <w:szCs w:val="24"/>
          <w:lang w:val="en-US"/>
        </w:rPr>
        <w:t>other ap</w:t>
      </w:r>
      <w:r w:rsidR="0021577B" w:rsidRPr="0065556F">
        <w:rPr>
          <w:rFonts w:ascii="Times New Roman" w:eastAsia="RotisSansSerif" w:hAnsi="Times New Roman" w:cs="Times New Roman"/>
          <w:sz w:val="24"/>
          <w:szCs w:val="24"/>
          <w:lang w:val="en-US"/>
        </w:rPr>
        <w:t xml:space="preserve">proaches would be theoretically </w:t>
      </w:r>
      <w:r w:rsidRPr="0065556F">
        <w:rPr>
          <w:rFonts w:ascii="Times New Roman" w:eastAsia="RotisSansSerif" w:hAnsi="Times New Roman" w:cs="Times New Roman"/>
          <w:sz w:val="24"/>
          <w:szCs w:val="24"/>
          <w:lang w:val="en-US"/>
        </w:rPr>
        <w:t xml:space="preserve">conceivable only where </w:t>
      </w:r>
      <w:r w:rsidR="0021577B" w:rsidRPr="0065556F">
        <w:rPr>
          <w:rFonts w:ascii="Times New Roman" w:eastAsia="RotisSansSerif" w:hAnsi="Times New Roman" w:cs="Times New Roman"/>
          <w:sz w:val="24"/>
          <w:szCs w:val="24"/>
          <w:lang w:val="en-US"/>
        </w:rPr>
        <w:t xml:space="preserve">and insofar as a country exists </w:t>
      </w:r>
      <w:r w:rsidRPr="0065556F">
        <w:rPr>
          <w:rFonts w:ascii="Times New Roman" w:eastAsia="RotisSansSerif" w:hAnsi="Times New Roman" w:cs="Times New Roman"/>
          <w:sz w:val="24"/>
          <w:szCs w:val="24"/>
          <w:lang w:val="en-US"/>
        </w:rPr>
        <w:t>that accepts the applicant, and in which none of the</w:t>
      </w:r>
    </w:p>
    <w:p w:rsidR="0021577B" w:rsidRPr="0065556F" w:rsidRDefault="009E0F86"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roofErr w:type="gramStart"/>
      <w:r w:rsidRPr="0065556F">
        <w:rPr>
          <w:rFonts w:ascii="Times New Roman" w:eastAsia="RotisSansSerif" w:hAnsi="Times New Roman" w:cs="Times New Roman"/>
          <w:sz w:val="24"/>
          <w:szCs w:val="24"/>
          <w:lang w:val="en-US"/>
        </w:rPr>
        <w:t>discussed</w:t>
      </w:r>
      <w:proofErr w:type="gramEnd"/>
      <w:r w:rsidRPr="0065556F">
        <w:rPr>
          <w:rFonts w:ascii="Times New Roman" w:eastAsia="RotisSansSerif" w:hAnsi="Times New Roman" w:cs="Times New Roman"/>
          <w:sz w:val="24"/>
          <w:szCs w:val="24"/>
          <w:lang w:val="en-US"/>
        </w:rPr>
        <w:t xml:space="preserve"> elemen</w:t>
      </w:r>
      <w:r w:rsidR="0021577B" w:rsidRPr="0065556F">
        <w:rPr>
          <w:rFonts w:ascii="Times New Roman" w:eastAsia="RotisSansSerif" w:hAnsi="Times New Roman" w:cs="Times New Roman"/>
          <w:sz w:val="24"/>
          <w:szCs w:val="24"/>
          <w:lang w:val="en-US"/>
        </w:rPr>
        <w:t xml:space="preserve">tary violations of human rights </w:t>
      </w:r>
      <w:r w:rsidRPr="0065556F">
        <w:rPr>
          <w:rFonts w:ascii="Times New Roman" w:eastAsia="RotisSansSerif" w:hAnsi="Times New Roman" w:cs="Times New Roman"/>
          <w:sz w:val="24"/>
          <w:szCs w:val="24"/>
          <w:lang w:val="en-US"/>
        </w:rPr>
        <w:t xml:space="preserve">threaten the applicant. </w:t>
      </w:r>
    </w:p>
    <w:p w:rsidR="0021577B" w:rsidRPr="0065556F" w:rsidRDefault="0021577B"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
    <w:p w:rsidR="009E0F86" w:rsidRPr="0065556F" w:rsidRDefault="0021577B"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 xml:space="preserve">This constellation corresponds </w:t>
      </w:r>
      <w:r w:rsidR="009E0F86" w:rsidRPr="0065556F">
        <w:rPr>
          <w:rFonts w:ascii="Times New Roman" w:eastAsia="RotisSansSerif" w:hAnsi="Times New Roman" w:cs="Times New Roman"/>
          <w:sz w:val="24"/>
          <w:szCs w:val="24"/>
          <w:lang w:val="en-US"/>
        </w:rPr>
        <w:t>to the safe third-country con</w:t>
      </w:r>
      <w:r w:rsidRPr="0065556F">
        <w:rPr>
          <w:rFonts w:ascii="Times New Roman" w:eastAsia="RotisSansSerif" w:hAnsi="Times New Roman" w:cs="Times New Roman"/>
          <w:sz w:val="24"/>
          <w:szCs w:val="24"/>
          <w:lang w:val="en-US"/>
        </w:rPr>
        <w:t xml:space="preserve">cept in the variant of so-called </w:t>
      </w:r>
      <w:r w:rsidR="009E0F86" w:rsidRPr="0065556F">
        <w:rPr>
          <w:rFonts w:ascii="Times New Roman" w:eastAsia="RotisSansSerif" w:hAnsi="Times New Roman" w:cs="Times New Roman"/>
          <w:sz w:val="24"/>
          <w:szCs w:val="24"/>
          <w:lang w:val="en-US"/>
        </w:rPr>
        <w:t>“super-safe countries”, which, taking the German</w:t>
      </w:r>
    </w:p>
    <w:p w:rsidR="0021577B" w:rsidRPr="0065556F" w:rsidRDefault="009E0F86"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roofErr w:type="gramStart"/>
      <w:r w:rsidRPr="0065556F">
        <w:rPr>
          <w:rFonts w:ascii="Times New Roman" w:eastAsia="RotisSansSerif" w:hAnsi="Times New Roman" w:cs="Times New Roman"/>
          <w:sz w:val="24"/>
          <w:szCs w:val="24"/>
          <w:lang w:val="en-US"/>
        </w:rPr>
        <w:t>example</w:t>
      </w:r>
      <w:proofErr w:type="gramEnd"/>
      <w:r w:rsidRPr="0065556F">
        <w:rPr>
          <w:rFonts w:ascii="Times New Roman" w:eastAsia="RotisSansSerif" w:hAnsi="Times New Roman" w:cs="Times New Roman"/>
          <w:sz w:val="24"/>
          <w:szCs w:val="24"/>
          <w:lang w:val="en-US"/>
        </w:rPr>
        <w:t xml:space="preserve"> of a</w:t>
      </w:r>
      <w:r w:rsidR="0021577B" w:rsidRPr="0065556F">
        <w:rPr>
          <w:rFonts w:ascii="Times New Roman" w:eastAsia="RotisSansSerif" w:hAnsi="Times New Roman" w:cs="Times New Roman"/>
          <w:sz w:val="24"/>
          <w:szCs w:val="24"/>
          <w:lang w:val="en-US"/>
        </w:rPr>
        <w:t xml:space="preserve"> third-country arrangement as a </w:t>
      </w:r>
      <w:r w:rsidRPr="0065556F">
        <w:rPr>
          <w:rFonts w:ascii="Times New Roman" w:eastAsia="RotisSansSerif" w:hAnsi="Times New Roman" w:cs="Times New Roman"/>
          <w:sz w:val="24"/>
          <w:szCs w:val="24"/>
          <w:lang w:val="en-US"/>
        </w:rPr>
        <w:t>model, has found entry into the Asylum Procedure</w:t>
      </w:r>
      <w:r w:rsidR="0021577B" w:rsidRPr="0065556F">
        <w:rPr>
          <w:rFonts w:ascii="Times New Roman" w:eastAsia="RotisSansSerif" w:hAnsi="Times New Roman" w:cs="Times New Roman"/>
          <w:sz w:val="24"/>
          <w:szCs w:val="24"/>
          <w:lang w:val="en-US"/>
        </w:rPr>
        <w:t xml:space="preserve">s </w:t>
      </w:r>
      <w:r w:rsidRPr="0065556F">
        <w:rPr>
          <w:rFonts w:ascii="Times New Roman" w:eastAsia="RotisSansSerif" w:hAnsi="Times New Roman" w:cs="Times New Roman"/>
          <w:sz w:val="24"/>
          <w:szCs w:val="24"/>
          <w:lang w:val="en-US"/>
        </w:rPr>
        <w:t xml:space="preserve">Directive. </w:t>
      </w:r>
    </w:p>
    <w:p w:rsidR="0021577B" w:rsidRPr="0065556F" w:rsidRDefault="0021577B"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
    <w:p w:rsidR="009E0F86" w:rsidRPr="0065556F" w:rsidRDefault="009E0F86"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 xml:space="preserve">UNHCR and </w:t>
      </w:r>
      <w:r w:rsidR="0021577B" w:rsidRPr="0065556F">
        <w:rPr>
          <w:rFonts w:ascii="Times New Roman" w:eastAsia="RotisSansSerif" w:hAnsi="Times New Roman" w:cs="Times New Roman"/>
          <w:sz w:val="24"/>
          <w:szCs w:val="24"/>
          <w:lang w:val="en-US"/>
        </w:rPr>
        <w:t xml:space="preserve">international literature in the </w:t>
      </w:r>
      <w:r w:rsidRPr="0065556F">
        <w:rPr>
          <w:rFonts w:ascii="Times New Roman" w:eastAsia="RotisSansSerif" w:hAnsi="Times New Roman" w:cs="Times New Roman"/>
          <w:sz w:val="24"/>
          <w:szCs w:val="24"/>
          <w:lang w:val="en-US"/>
        </w:rPr>
        <w:t>field remain very cri</w:t>
      </w:r>
      <w:r w:rsidR="0021577B" w:rsidRPr="0065556F">
        <w:rPr>
          <w:rFonts w:ascii="Times New Roman" w:eastAsia="RotisSansSerif" w:hAnsi="Times New Roman" w:cs="Times New Roman"/>
          <w:sz w:val="24"/>
          <w:szCs w:val="24"/>
          <w:lang w:val="en-US"/>
        </w:rPr>
        <w:t xml:space="preserve">tical of the conformity of such </w:t>
      </w:r>
      <w:r w:rsidRPr="0065556F">
        <w:rPr>
          <w:rFonts w:ascii="Times New Roman" w:eastAsia="RotisSansSerif" w:hAnsi="Times New Roman" w:cs="Times New Roman"/>
          <w:sz w:val="24"/>
          <w:szCs w:val="24"/>
          <w:lang w:val="en-US"/>
        </w:rPr>
        <w:t>third-country arrangements with international law –</w:t>
      </w:r>
    </w:p>
    <w:p w:rsidR="007227C3" w:rsidRPr="0065556F" w:rsidRDefault="009E0F86"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roofErr w:type="gramStart"/>
      <w:r w:rsidRPr="0065556F">
        <w:rPr>
          <w:rFonts w:ascii="Times New Roman" w:eastAsia="RotisSansSerif" w:hAnsi="Times New Roman" w:cs="Times New Roman"/>
          <w:sz w:val="24"/>
          <w:szCs w:val="24"/>
          <w:lang w:val="en-US"/>
        </w:rPr>
        <w:t>especially</w:t>
      </w:r>
      <w:proofErr w:type="gramEnd"/>
      <w:r w:rsidRPr="0065556F">
        <w:rPr>
          <w:rFonts w:ascii="Times New Roman" w:eastAsia="RotisSansSerif" w:hAnsi="Times New Roman" w:cs="Times New Roman"/>
          <w:sz w:val="24"/>
          <w:szCs w:val="24"/>
          <w:lang w:val="en-US"/>
        </w:rPr>
        <w:t xml:space="preserve"> against the b</w:t>
      </w:r>
      <w:r w:rsidR="0021577B" w:rsidRPr="0065556F">
        <w:rPr>
          <w:rFonts w:ascii="Times New Roman" w:eastAsia="RotisSansSerif" w:hAnsi="Times New Roman" w:cs="Times New Roman"/>
          <w:sz w:val="24"/>
          <w:szCs w:val="24"/>
          <w:lang w:val="en-US"/>
        </w:rPr>
        <w:t xml:space="preserve">ackdrop of jurisprudence of the </w:t>
      </w:r>
      <w:r w:rsidRPr="0065556F">
        <w:rPr>
          <w:rFonts w:ascii="Times New Roman" w:eastAsia="RotisSansSerif" w:hAnsi="Times New Roman" w:cs="Times New Roman"/>
          <w:sz w:val="24"/>
          <w:szCs w:val="24"/>
          <w:lang w:val="en-US"/>
        </w:rPr>
        <w:t>European Court of Human Rights (ECtHR) t</w:t>
      </w:r>
      <w:r w:rsidR="0021577B" w:rsidRPr="0065556F">
        <w:rPr>
          <w:rFonts w:ascii="Times New Roman" w:eastAsia="RotisSansSerif" w:hAnsi="Times New Roman" w:cs="Times New Roman"/>
          <w:sz w:val="24"/>
          <w:szCs w:val="24"/>
          <w:lang w:val="en-US"/>
        </w:rPr>
        <w:t xml:space="preserve">hat requires </w:t>
      </w:r>
      <w:r w:rsidRPr="0065556F">
        <w:rPr>
          <w:rFonts w:ascii="Times New Roman" w:eastAsia="RotisSansSerif" w:hAnsi="Times New Roman" w:cs="Times New Roman"/>
          <w:sz w:val="24"/>
          <w:szCs w:val="24"/>
          <w:lang w:val="en-US"/>
        </w:rPr>
        <w:t>an individual exam</w:t>
      </w:r>
      <w:r w:rsidR="0021577B" w:rsidRPr="0065556F">
        <w:rPr>
          <w:rFonts w:ascii="Times New Roman" w:eastAsia="RotisSansSerif" w:hAnsi="Times New Roman" w:cs="Times New Roman"/>
          <w:sz w:val="24"/>
          <w:szCs w:val="24"/>
          <w:lang w:val="en-US"/>
        </w:rPr>
        <w:t xml:space="preserve">ination of each application for </w:t>
      </w:r>
      <w:r w:rsidRPr="0065556F">
        <w:rPr>
          <w:rFonts w:ascii="Times New Roman" w:eastAsia="RotisSansSerif" w:hAnsi="Times New Roman" w:cs="Times New Roman"/>
          <w:sz w:val="24"/>
          <w:szCs w:val="24"/>
          <w:lang w:val="en-US"/>
        </w:rPr>
        <w:t xml:space="preserve">international protection. </w:t>
      </w:r>
    </w:p>
    <w:p w:rsidR="007227C3" w:rsidRPr="0065556F" w:rsidRDefault="007227C3"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
    <w:p w:rsidR="0021577B" w:rsidRPr="0065556F" w:rsidRDefault="009E0F86"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In any cas</w:t>
      </w:r>
      <w:r w:rsidR="0021577B" w:rsidRPr="0065556F">
        <w:rPr>
          <w:rFonts w:ascii="Times New Roman" w:eastAsia="RotisSansSerif" w:hAnsi="Times New Roman" w:cs="Times New Roman"/>
          <w:sz w:val="24"/>
          <w:szCs w:val="24"/>
          <w:lang w:val="en-US"/>
        </w:rPr>
        <w:t xml:space="preserve">e, however, the representatives </w:t>
      </w:r>
      <w:r w:rsidRPr="0065556F">
        <w:rPr>
          <w:rFonts w:ascii="Times New Roman" w:eastAsia="RotisSansSerif" w:hAnsi="Times New Roman" w:cs="Times New Roman"/>
          <w:sz w:val="24"/>
          <w:szCs w:val="24"/>
          <w:lang w:val="en-US"/>
        </w:rPr>
        <w:t>of the Me</w:t>
      </w:r>
      <w:r w:rsidR="0021577B" w:rsidRPr="0065556F">
        <w:rPr>
          <w:rFonts w:ascii="Times New Roman" w:eastAsia="RotisSansSerif" w:hAnsi="Times New Roman" w:cs="Times New Roman"/>
          <w:sz w:val="24"/>
          <w:szCs w:val="24"/>
          <w:lang w:val="en-US"/>
        </w:rPr>
        <w:t xml:space="preserve">mber States in the Council have </w:t>
      </w:r>
      <w:r w:rsidRPr="0065556F">
        <w:rPr>
          <w:rFonts w:ascii="Times New Roman" w:eastAsia="RotisSansSerif" w:hAnsi="Times New Roman" w:cs="Times New Roman"/>
          <w:sz w:val="24"/>
          <w:szCs w:val="24"/>
          <w:lang w:val="en-US"/>
        </w:rPr>
        <w:t>not yet succeeded in as</w:t>
      </w:r>
      <w:r w:rsidR="0021577B" w:rsidRPr="0065556F">
        <w:rPr>
          <w:rFonts w:ascii="Times New Roman" w:eastAsia="RotisSansSerif" w:hAnsi="Times New Roman" w:cs="Times New Roman"/>
          <w:sz w:val="24"/>
          <w:szCs w:val="24"/>
          <w:lang w:val="en-US"/>
        </w:rPr>
        <w:t xml:space="preserve">sembling a binding list of such </w:t>
      </w:r>
      <w:r w:rsidRPr="0065556F">
        <w:rPr>
          <w:rFonts w:ascii="Times New Roman" w:eastAsia="RotisSansSerif" w:hAnsi="Times New Roman" w:cs="Times New Roman"/>
          <w:sz w:val="24"/>
          <w:szCs w:val="24"/>
          <w:lang w:val="en-US"/>
        </w:rPr>
        <w:t>super-safe third countries as</w:t>
      </w:r>
      <w:r w:rsidR="0021577B" w:rsidRPr="0065556F">
        <w:rPr>
          <w:rFonts w:ascii="Times New Roman" w:eastAsia="RotisSansSerif" w:hAnsi="Times New Roman" w:cs="Times New Roman"/>
          <w:sz w:val="24"/>
          <w:szCs w:val="24"/>
          <w:lang w:val="en-US"/>
        </w:rPr>
        <w:t xml:space="preserve"> foreseen by the Asylum </w:t>
      </w:r>
      <w:r w:rsidRPr="0065556F">
        <w:rPr>
          <w:rFonts w:ascii="Times New Roman" w:eastAsia="RotisSansSerif" w:hAnsi="Times New Roman" w:cs="Times New Roman"/>
          <w:sz w:val="24"/>
          <w:szCs w:val="24"/>
          <w:lang w:val="en-US"/>
        </w:rPr>
        <w:t>Procedures Directive beca</w:t>
      </w:r>
      <w:r w:rsidR="0021577B" w:rsidRPr="0065556F">
        <w:rPr>
          <w:rFonts w:ascii="Times New Roman" w:eastAsia="RotisSansSerif" w:hAnsi="Times New Roman" w:cs="Times New Roman"/>
          <w:sz w:val="24"/>
          <w:szCs w:val="24"/>
          <w:lang w:val="en-US"/>
        </w:rPr>
        <w:t xml:space="preserve">use currently no states outside </w:t>
      </w:r>
      <w:r w:rsidRPr="0065556F">
        <w:rPr>
          <w:rFonts w:ascii="Times New Roman" w:eastAsia="RotisSansSerif" w:hAnsi="Times New Roman" w:cs="Times New Roman"/>
          <w:sz w:val="24"/>
          <w:szCs w:val="24"/>
          <w:lang w:val="en-US"/>
        </w:rPr>
        <w:t xml:space="preserve">the </w:t>
      </w:r>
      <w:r w:rsidRPr="0065556F">
        <w:rPr>
          <w:rFonts w:ascii="Times New Roman" w:eastAsia="RotisSansSerif" w:hAnsi="Times New Roman" w:cs="Times New Roman"/>
          <w:sz w:val="24"/>
          <w:szCs w:val="24"/>
          <w:lang w:val="en-US"/>
        </w:rPr>
        <w:lastRenderedPageBreak/>
        <w:t xml:space="preserve">EU exist that </w:t>
      </w:r>
      <w:r w:rsidR="0021577B" w:rsidRPr="0065556F">
        <w:rPr>
          <w:rFonts w:ascii="Times New Roman" w:eastAsia="RotisSansSerif" w:hAnsi="Times New Roman" w:cs="Times New Roman"/>
          <w:sz w:val="24"/>
          <w:szCs w:val="24"/>
          <w:lang w:val="en-US"/>
        </w:rPr>
        <w:t xml:space="preserve">fulfil the requirements for the </w:t>
      </w:r>
      <w:r w:rsidRPr="0065556F">
        <w:rPr>
          <w:rFonts w:ascii="Times New Roman" w:eastAsia="RotisSansSerif" w:hAnsi="Times New Roman" w:cs="Times New Roman"/>
          <w:sz w:val="24"/>
          <w:szCs w:val="24"/>
          <w:lang w:val="en-US"/>
        </w:rPr>
        <w:t>necessary safety o</w:t>
      </w:r>
      <w:r w:rsidR="0021577B" w:rsidRPr="0065556F">
        <w:rPr>
          <w:rFonts w:ascii="Times New Roman" w:eastAsia="RotisSansSerif" w:hAnsi="Times New Roman" w:cs="Times New Roman"/>
          <w:sz w:val="24"/>
          <w:szCs w:val="24"/>
          <w:lang w:val="en-US"/>
        </w:rPr>
        <w:t xml:space="preserve">f the third country and are not </w:t>
      </w:r>
      <w:r w:rsidRPr="0065556F">
        <w:rPr>
          <w:rFonts w:ascii="Times New Roman" w:eastAsia="RotisSansSerif" w:hAnsi="Times New Roman" w:cs="Times New Roman"/>
          <w:sz w:val="24"/>
          <w:szCs w:val="24"/>
          <w:lang w:val="en-US"/>
        </w:rPr>
        <w:t xml:space="preserve">already attached to the Dublin system. </w:t>
      </w:r>
    </w:p>
    <w:p w:rsidR="0021577B" w:rsidRPr="0065556F" w:rsidRDefault="0021577B"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
    <w:p w:rsidR="007227C3" w:rsidRPr="0065556F" w:rsidRDefault="007227C3"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 xml:space="preserve">Therefore, on </w:t>
      </w:r>
      <w:r w:rsidR="009E0F86" w:rsidRPr="0065556F">
        <w:rPr>
          <w:rFonts w:ascii="Times New Roman" w:eastAsia="RotisSansSerif" w:hAnsi="Times New Roman" w:cs="Times New Roman"/>
          <w:sz w:val="24"/>
          <w:szCs w:val="24"/>
          <w:lang w:val="en-US"/>
        </w:rPr>
        <w:t>no account is return o</w:t>
      </w:r>
      <w:r w:rsidRPr="0065556F">
        <w:rPr>
          <w:rFonts w:ascii="Times New Roman" w:eastAsia="RotisSansSerif" w:hAnsi="Times New Roman" w:cs="Times New Roman"/>
          <w:sz w:val="24"/>
          <w:szCs w:val="24"/>
          <w:lang w:val="en-US"/>
        </w:rPr>
        <w:t xml:space="preserve">r rejection to a third country </w:t>
      </w:r>
      <w:r w:rsidR="009E0F86" w:rsidRPr="0065556F">
        <w:rPr>
          <w:rFonts w:ascii="Times New Roman" w:eastAsia="RotisSansSerif" w:hAnsi="Times New Roman" w:cs="Times New Roman"/>
          <w:sz w:val="24"/>
          <w:szCs w:val="24"/>
          <w:lang w:val="en-US"/>
        </w:rPr>
        <w:t>outside of the EU</w:t>
      </w:r>
      <w:r w:rsidRPr="0065556F">
        <w:rPr>
          <w:rFonts w:ascii="Times New Roman" w:eastAsia="RotisSansSerif" w:hAnsi="Times New Roman" w:cs="Times New Roman"/>
          <w:sz w:val="24"/>
          <w:szCs w:val="24"/>
          <w:lang w:val="en-US"/>
        </w:rPr>
        <w:t xml:space="preserve"> without any examination of the </w:t>
      </w:r>
      <w:r w:rsidR="009E0F86" w:rsidRPr="0065556F">
        <w:rPr>
          <w:rFonts w:ascii="Times New Roman" w:eastAsia="RotisSansSerif" w:hAnsi="Times New Roman" w:cs="Times New Roman"/>
          <w:sz w:val="24"/>
          <w:szCs w:val="24"/>
          <w:lang w:val="en-US"/>
        </w:rPr>
        <w:t xml:space="preserve">application currently under consideration. </w:t>
      </w:r>
    </w:p>
    <w:p w:rsidR="009E0F86" w:rsidRPr="0065556F" w:rsidRDefault="007227C3"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 xml:space="preserve">With a view </w:t>
      </w:r>
      <w:r w:rsidR="009E0F86" w:rsidRPr="0065556F">
        <w:rPr>
          <w:rFonts w:ascii="Times New Roman" w:eastAsia="RotisSansSerif" w:hAnsi="Times New Roman" w:cs="Times New Roman"/>
          <w:sz w:val="24"/>
          <w:szCs w:val="24"/>
          <w:lang w:val="en-US"/>
        </w:rPr>
        <w:t xml:space="preserve">to the Mediterranean </w:t>
      </w:r>
      <w:proofErr w:type="spellStart"/>
      <w:r w:rsidR="009E0F86" w:rsidRPr="0065556F">
        <w:rPr>
          <w:rFonts w:ascii="Times New Roman" w:eastAsia="RotisSansSerif" w:hAnsi="Times New Roman" w:cs="Times New Roman"/>
          <w:sz w:val="24"/>
          <w:szCs w:val="24"/>
          <w:lang w:val="en-US"/>
        </w:rPr>
        <w:t>neighbours</w:t>
      </w:r>
      <w:proofErr w:type="spellEnd"/>
      <w:r w:rsidR="009E0F86" w:rsidRPr="0065556F">
        <w:rPr>
          <w:rFonts w:ascii="Times New Roman" w:eastAsia="RotisSansSerif" w:hAnsi="Times New Roman" w:cs="Times New Roman"/>
          <w:sz w:val="24"/>
          <w:szCs w:val="24"/>
          <w:lang w:val="en-US"/>
        </w:rPr>
        <w:t xml:space="preserve"> and West African</w:t>
      </w:r>
    </w:p>
    <w:p w:rsidR="009E0F86" w:rsidRPr="0065556F" w:rsidRDefault="009E0F86"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roofErr w:type="gramStart"/>
      <w:r w:rsidRPr="0065556F">
        <w:rPr>
          <w:rFonts w:ascii="Times New Roman" w:eastAsia="RotisSansSerif" w:hAnsi="Times New Roman" w:cs="Times New Roman"/>
          <w:sz w:val="24"/>
          <w:szCs w:val="24"/>
          <w:lang w:val="en-US"/>
        </w:rPr>
        <w:t>states</w:t>
      </w:r>
      <w:proofErr w:type="gramEnd"/>
      <w:r w:rsidRPr="0065556F">
        <w:rPr>
          <w:rFonts w:ascii="Times New Roman" w:eastAsia="RotisSansSerif" w:hAnsi="Times New Roman" w:cs="Times New Roman"/>
          <w:sz w:val="24"/>
          <w:szCs w:val="24"/>
          <w:lang w:val="en-US"/>
        </w:rPr>
        <w:t>, this also will not change in the medium-term.</w:t>
      </w:r>
    </w:p>
    <w:p w:rsidR="007227C3" w:rsidRPr="0065556F" w:rsidRDefault="007227C3"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
    <w:p w:rsidR="00171911" w:rsidRPr="0065556F" w:rsidRDefault="009E0F86"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b/>
          <w:sz w:val="24"/>
          <w:szCs w:val="24"/>
          <w:lang w:val="en-US"/>
        </w:rPr>
        <w:t xml:space="preserve">International </w:t>
      </w:r>
      <w:r w:rsidR="007227C3" w:rsidRPr="0065556F">
        <w:rPr>
          <w:rFonts w:ascii="Times New Roman" w:eastAsia="RotisSansSerif" w:hAnsi="Times New Roman" w:cs="Times New Roman"/>
          <w:b/>
          <w:sz w:val="24"/>
          <w:szCs w:val="24"/>
          <w:lang w:val="en-US"/>
        </w:rPr>
        <w:t>Human and EU fundamental rights</w:t>
      </w:r>
      <w:r w:rsidR="007227C3" w:rsidRPr="0065556F">
        <w:rPr>
          <w:rFonts w:ascii="Times New Roman" w:eastAsia="RotisSansSerif" w:hAnsi="Times New Roman" w:cs="Times New Roman"/>
          <w:sz w:val="24"/>
          <w:szCs w:val="24"/>
          <w:lang w:val="en-US"/>
        </w:rPr>
        <w:t xml:space="preserve"> </w:t>
      </w:r>
      <w:r w:rsidRPr="0065556F">
        <w:rPr>
          <w:rFonts w:ascii="Times New Roman" w:eastAsia="RotisSansSerif" w:hAnsi="Times New Roman" w:cs="Times New Roman"/>
          <w:sz w:val="24"/>
          <w:szCs w:val="24"/>
          <w:lang w:val="en-US"/>
        </w:rPr>
        <w:t>require that the enforc</w:t>
      </w:r>
      <w:r w:rsidR="00171911" w:rsidRPr="0065556F">
        <w:rPr>
          <w:rFonts w:ascii="Times New Roman" w:eastAsia="RotisSansSerif" w:hAnsi="Times New Roman" w:cs="Times New Roman"/>
          <w:sz w:val="24"/>
          <w:szCs w:val="24"/>
          <w:lang w:val="en-US"/>
        </w:rPr>
        <w:t>eability of the non-</w:t>
      </w:r>
      <w:proofErr w:type="spellStart"/>
      <w:r w:rsidR="00171911" w:rsidRPr="0065556F">
        <w:rPr>
          <w:rFonts w:ascii="Times New Roman" w:eastAsia="RotisSansSerif" w:hAnsi="Times New Roman" w:cs="Times New Roman"/>
          <w:sz w:val="24"/>
          <w:szCs w:val="24"/>
          <w:lang w:val="en-US"/>
        </w:rPr>
        <w:t>refoulement</w:t>
      </w:r>
      <w:proofErr w:type="spellEnd"/>
      <w:r w:rsidR="00171911" w:rsidRPr="0065556F">
        <w:rPr>
          <w:rFonts w:ascii="Times New Roman" w:eastAsia="RotisSansSerif" w:hAnsi="Times New Roman" w:cs="Times New Roman"/>
          <w:sz w:val="24"/>
          <w:szCs w:val="24"/>
          <w:lang w:val="en-US"/>
        </w:rPr>
        <w:t xml:space="preserve"> p</w:t>
      </w:r>
      <w:r w:rsidRPr="0065556F">
        <w:rPr>
          <w:rFonts w:ascii="Times New Roman" w:eastAsia="RotisSansSerif" w:hAnsi="Times New Roman" w:cs="Times New Roman"/>
          <w:sz w:val="24"/>
          <w:szCs w:val="24"/>
          <w:lang w:val="en-US"/>
        </w:rPr>
        <w:t>rinciples be sec</w:t>
      </w:r>
      <w:r w:rsidR="00171911" w:rsidRPr="0065556F">
        <w:rPr>
          <w:rFonts w:ascii="Times New Roman" w:eastAsia="RotisSansSerif" w:hAnsi="Times New Roman" w:cs="Times New Roman"/>
          <w:sz w:val="24"/>
          <w:szCs w:val="24"/>
          <w:lang w:val="en-US"/>
        </w:rPr>
        <w:t xml:space="preserve">ured through procedural law and </w:t>
      </w:r>
      <w:r w:rsidRPr="0065556F">
        <w:rPr>
          <w:rFonts w:ascii="Times New Roman" w:eastAsia="RotisSansSerif" w:hAnsi="Times New Roman" w:cs="Times New Roman"/>
          <w:sz w:val="24"/>
          <w:szCs w:val="24"/>
          <w:lang w:val="en-US"/>
        </w:rPr>
        <w:t xml:space="preserve">rights to effective legal remedy. </w:t>
      </w:r>
    </w:p>
    <w:p w:rsidR="00B46205" w:rsidRDefault="00171911"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 xml:space="preserve">Especially required </w:t>
      </w:r>
      <w:r w:rsidR="009E0F86" w:rsidRPr="0065556F">
        <w:rPr>
          <w:rFonts w:ascii="Times New Roman" w:eastAsia="RotisSansSerif" w:hAnsi="Times New Roman" w:cs="Times New Roman"/>
          <w:sz w:val="24"/>
          <w:szCs w:val="24"/>
          <w:lang w:val="en-US"/>
        </w:rPr>
        <w:t xml:space="preserve">then, are </w:t>
      </w:r>
    </w:p>
    <w:p w:rsidR="009E0F86" w:rsidRPr="00B46205" w:rsidRDefault="009E0F86" w:rsidP="00B46205">
      <w:pPr>
        <w:pStyle w:val="a7"/>
        <w:numPr>
          <w:ilvl w:val="0"/>
          <w:numId w:val="2"/>
        </w:numPr>
        <w:autoSpaceDE w:val="0"/>
        <w:autoSpaceDN w:val="0"/>
        <w:adjustRightInd w:val="0"/>
        <w:spacing w:after="0" w:line="360" w:lineRule="auto"/>
        <w:jc w:val="both"/>
        <w:rPr>
          <w:rFonts w:ascii="Times New Roman" w:eastAsia="RotisSansSerif" w:hAnsi="Times New Roman" w:cs="Times New Roman"/>
          <w:sz w:val="24"/>
          <w:szCs w:val="24"/>
          <w:lang w:val="en-US"/>
        </w:rPr>
      </w:pPr>
      <w:r w:rsidRPr="00B46205">
        <w:rPr>
          <w:rFonts w:ascii="Times New Roman" w:eastAsia="RotisSansSerif" w:hAnsi="Times New Roman" w:cs="Times New Roman"/>
          <w:sz w:val="24"/>
          <w:szCs w:val="24"/>
          <w:lang w:val="en-US"/>
        </w:rPr>
        <w:t>a thorough, individual, and substantive examination</w:t>
      </w:r>
      <w:r w:rsidR="00914F1F" w:rsidRPr="00B46205">
        <w:rPr>
          <w:rFonts w:ascii="Times New Roman" w:eastAsia="RotisSansSerif" w:hAnsi="Times New Roman" w:cs="Times New Roman"/>
          <w:sz w:val="24"/>
          <w:szCs w:val="24"/>
          <w:lang w:val="en-US"/>
        </w:rPr>
        <w:t xml:space="preserve"> </w:t>
      </w:r>
      <w:r w:rsidRPr="00B46205">
        <w:rPr>
          <w:rFonts w:ascii="Times New Roman" w:eastAsia="RotisSansSerif" w:hAnsi="Times New Roman" w:cs="Times New Roman"/>
          <w:sz w:val="24"/>
          <w:szCs w:val="24"/>
          <w:lang w:val="en-US"/>
        </w:rPr>
        <w:t>of the application for international protection;</w:t>
      </w:r>
    </w:p>
    <w:p w:rsidR="00914F1F" w:rsidRPr="00B46205" w:rsidRDefault="009E0F86" w:rsidP="00B46205">
      <w:pPr>
        <w:pStyle w:val="a7"/>
        <w:numPr>
          <w:ilvl w:val="0"/>
          <w:numId w:val="2"/>
        </w:numPr>
        <w:autoSpaceDE w:val="0"/>
        <w:autoSpaceDN w:val="0"/>
        <w:adjustRightInd w:val="0"/>
        <w:spacing w:after="0" w:line="360" w:lineRule="auto"/>
        <w:jc w:val="both"/>
        <w:rPr>
          <w:rFonts w:ascii="Times New Roman" w:eastAsia="RotisSansSerif" w:hAnsi="Times New Roman" w:cs="Times New Roman"/>
          <w:sz w:val="24"/>
          <w:szCs w:val="24"/>
          <w:lang w:val="en-US"/>
        </w:rPr>
      </w:pPr>
      <w:r w:rsidRPr="00B46205">
        <w:rPr>
          <w:rFonts w:ascii="Times New Roman" w:eastAsia="RotisSansSerif" w:hAnsi="Times New Roman" w:cs="Times New Roman"/>
          <w:sz w:val="24"/>
          <w:szCs w:val="24"/>
          <w:lang w:val="en-US"/>
        </w:rPr>
        <w:t xml:space="preserve">the right to legal representation; </w:t>
      </w:r>
    </w:p>
    <w:p w:rsidR="00914F1F" w:rsidRPr="00B46205" w:rsidRDefault="009E0F86" w:rsidP="00B46205">
      <w:pPr>
        <w:pStyle w:val="a7"/>
        <w:numPr>
          <w:ilvl w:val="0"/>
          <w:numId w:val="2"/>
        </w:numPr>
        <w:autoSpaceDE w:val="0"/>
        <w:autoSpaceDN w:val="0"/>
        <w:adjustRightInd w:val="0"/>
        <w:spacing w:after="0" w:line="360" w:lineRule="auto"/>
        <w:jc w:val="both"/>
        <w:rPr>
          <w:rFonts w:ascii="Times New Roman" w:eastAsia="RotisSansSerif" w:hAnsi="Times New Roman" w:cs="Times New Roman"/>
          <w:sz w:val="24"/>
          <w:szCs w:val="24"/>
          <w:lang w:val="en-US"/>
        </w:rPr>
      </w:pPr>
      <w:r w:rsidRPr="00B46205">
        <w:rPr>
          <w:rFonts w:ascii="Times New Roman" w:eastAsia="RotisSansSerif" w:hAnsi="Times New Roman" w:cs="Times New Roman"/>
          <w:sz w:val="24"/>
          <w:szCs w:val="24"/>
          <w:lang w:val="en-US"/>
        </w:rPr>
        <w:t>the right to co</w:t>
      </w:r>
      <w:r w:rsidR="00914F1F" w:rsidRPr="00B46205">
        <w:rPr>
          <w:rFonts w:ascii="Times New Roman" w:eastAsia="RotisSansSerif" w:hAnsi="Times New Roman" w:cs="Times New Roman"/>
          <w:sz w:val="24"/>
          <w:szCs w:val="24"/>
          <w:lang w:val="en-US"/>
        </w:rPr>
        <w:t xml:space="preserve">ntact </w:t>
      </w:r>
      <w:r w:rsidRPr="00B46205">
        <w:rPr>
          <w:rFonts w:ascii="Times New Roman" w:eastAsia="RotisSansSerif" w:hAnsi="Times New Roman" w:cs="Times New Roman"/>
          <w:sz w:val="24"/>
          <w:szCs w:val="24"/>
          <w:lang w:val="en-US"/>
        </w:rPr>
        <w:t xml:space="preserve">the UNHCR; and </w:t>
      </w:r>
    </w:p>
    <w:p w:rsidR="00914F1F" w:rsidRPr="00B46205" w:rsidRDefault="009E0F86" w:rsidP="00B46205">
      <w:pPr>
        <w:pStyle w:val="a7"/>
        <w:numPr>
          <w:ilvl w:val="0"/>
          <w:numId w:val="2"/>
        </w:numPr>
        <w:autoSpaceDE w:val="0"/>
        <w:autoSpaceDN w:val="0"/>
        <w:adjustRightInd w:val="0"/>
        <w:spacing w:after="0" w:line="360" w:lineRule="auto"/>
        <w:jc w:val="both"/>
        <w:rPr>
          <w:rFonts w:ascii="Times New Roman" w:eastAsia="RotisSansSerif" w:hAnsi="Times New Roman" w:cs="Times New Roman"/>
          <w:sz w:val="24"/>
          <w:szCs w:val="24"/>
          <w:lang w:val="en-US"/>
        </w:rPr>
      </w:pPr>
      <w:proofErr w:type="gramStart"/>
      <w:r w:rsidRPr="00B46205">
        <w:rPr>
          <w:rFonts w:ascii="Times New Roman" w:eastAsia="RotisSansSerif" w:hAnsi="Times New Roman" w:cs="Times New Roman"/>
          <w:sz w:val="24"/>
          <w:szCs w:val="24"/>
          <w:lang w:val="en-US"/>
        </w:rPr>
        <w:t>an</w:t>
      </w:r>
      <w:proofErr w:type="gramEnd"/>
      <w:r w:rsidRPr="00B46205">
        <w:rPr>
          <w:rFonts w:ascii="Times New Roman" w:eastAsia="RotisSansSerif" w:hAnsi="Times New Roman" w:cs="Times New Roman"/>
          <w:sz w:val="24"/>
          <w:szCs w:val="24"/>
          <w:lang w:val="en-US"/>
        </w:rPr>
        <w:t xml:space="preserve"> effecti</w:t>
      </w:r>
      <w:r w:rsidR="00914F1F" w:rsidRPr="00B46205">
        <w:rPr>
          <w:rFonts w:ascii="Times New Roman" w:eastAsia="RotisSansSerif" w:hAnsi="Times New Roman" w:cs="Times New Roman"/>
          <w:sz w:val="24"/>
          <w:szCs w:val="24"/>
          <w:lang w:val="en-US"/>
        </w:rPr>
        <w:t xml:space="preserve">ve legal remedy with suspensive </w:t>
      </w:r>
      <w:r w:rsidRPr="00B46205">
        <w:rPr>
          <w:rFonts w:ascii="Times New Roman" w:eastAsia="RotisSansSerif" w:hAnsi="Times New Roman" w:cs="Times New Roman"/>
          <w:sz w:val="24"/>
          <w:szCs w:val="24"/>
          <w:lang w:val="en-US"/>
        </w:rPr>
        <w:t>effect that en</w:t>
      </w:r>
      <w:r w:rsidR="00914F1F" w:rsidRPr="00B46205">
        <w:rPr>
          <w:rFonts w:ascii="Times New Roman" w:eastAsia="RotisSansSerif" w:hAnsi="Times New Roman" w:cs="Times New Roman"/>
          <w:sz w:val="24"/>
          <w:szCs w:val="24"/>
          <w:lang w:val="en-US"/>
        </w:rPr>
        <w:t xml:space="preserve">ables a stay in-country pending </w:t>
      </w:r>
      <w:r w:rsidRPr="00B46205">
        <w:rPr>
          <w:rFonts w:ascii="Times New Roman" w:eastAsia="RotisSansSerif" w:hAnsi="Times New Roman" w:cs="Times New Roman"/>
          <w:sz w:val="24"/>
          <w:szCs w:val="24"/>
          <w:lang w:val="en-US"/>
        </w:rPr>
        <w:t xml:space="preserve">a decision on the remedy. </w:t>
      </w:r>
    </w:p>
    <w:p w:rsidR="009E0F86" w:rsidRPr="0065556F" w:rsidRDefault="00914F1F"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 xml:space="preserve">Because from a human rights </w:t>
      </w:r>
      <w:r w:rsidR="009E0F86" w:rsidRPr="0065556F">
        <w:rPr>
          <w:rFonts w:ascii="Times New Roman" w:eastAsia="RotisSansSerif" w:hAnsi="Times New Roman" w:cs="Times New Roman"/>
          <w:sz w:val="24"/>
          <w:szCs w:val="24"/>
          <w:lang w:val="en-US"/>
        </w:rPr>
        <w:t>perspective the severi</w:t>
      </w:r>
      <w:r w:rsidRPr="0065556F">
        <w:rPr>
          <w:rFonts w:ascii="Times New Roman" w:eastAsia="RotisSansSerif" w:hAnsi="Times New Roman" w:cs="Times New Roman"/>
          <w:sz w:val="24"/>
          <w:szCs w:val="24"/>
          <w:lang w:val="en-US"/>
        </w:rPr>
        <w:t xml:space="preserve">ty and potentially irreversible </w:t>
      </w:r>
      <w:r w:rsidR="009E0F86" w:rsidRPr="0065556F">
        <w:rPr>
          <w:rFonts w:ascii="Times New Roman" w:eastAsia="RotisSansSerif" w:hAnsi="Times New Roman" w:cs="Times New Roman"/>
          <w:sz w:val="24"/>
          <w:szCs w:val="24"/>
          <w:lang w:val="en-US"/>
        </w:rPr>
        <w:t>nature of the harms through expulsion a</w:t>
      </w:r>
      <w:r w:rsidRPr="0065556F">
        <w:rPr>
          <w:rFonts w:ascii="Times New Roman" w:eastAsia="RotisSansSerif" w:hAnsi="Times New Roman" w:cs="Times New Roman"/>
          <w:sz w:val="24"/>
          <w:szCs w:val="24"/>
          <w:lang w:val="en-US"/>
        </w:rPr>
        <w:t xml:space="preserve">re decisive, </w:t>
      </w:r>
      <w:r w:rsidR="009E0F86" w:rsidRPr="0065556F">
        <w:rPr>
          <w:rFonts w:ascii="Times New Roman" w:eastAsia="RotisSansSerif" w:hAnsi="Times New Roman" w:cs="Times New Roman"/>
          <w:sz w:val="24"/>
          <w:szCs w:val="24"/>
          <w:lang w:val="en-US"/>
        </w:rPr>
        <w:t xml:space="preserve">there is no room for a </w:t>
      </w:r>
      <w:r w:rsidRPr="0065556F">
        <w:rPr>
          <w:rFonts w:ascii="Times New Roman" w:eastAsia="RotisSansSerif" w:hAnsi="Times New Roman" w:cs="Times New Roman"/>
          <w:sz w:val="24"/>
          <w:szCs w:val="24"/>
          <w:lang w:val="en-US"/>
        </w:rPr>
        <w:t xml:space="preserve">limitation of the guarantees of </w:t>
      </w:r>
      <w:r w:rsidR="009E0F86" w:rsidRPr="0065556F">
        <w:rPr>
          <w:rFonts w:ascii="Times New Roman" w:eastAsia="RotisSansSerif" w:hAnsi="Times New Roman" w:cs="Times New Roman"/>
          <w:sz w:val="24"/>
          <w:szCs w:val="24"/>
          <w:lang w:val="en-US"/>
        </w:rPr>
        <w:t>procedure and legal remedy at the border.</w:t>
      </w:r>
    </w:p>
    <w:p w:rsidR="00914F1F" w:rsidRPr="0065556F" w:rsidRDefault="00914F1F"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
    <w:p w:rsidR="009E0F86" w:rsidRPr="0065556F" w:rsidRDefault="009E0F86"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For practical reasons, th</w:t>
      </w:r>
      <w:r w:rsidR="00914F1F" w:rsidRPr="0065556F">
        <w:rPr>
          <w:rFonts w:ascii="Times New Roman" w:eastAsia="RotisSansSerif" w:hAnsi="Times New Roman" w:cs="Times New Roman"/>
          <w:sz w:val="24"/>
          <w:szCs w:val="24"/>
          <w:lang w:val="en-US"/>
        </w:rPr>
        <w:t xml:space="preserve">ese requirements for procedures and legal remedy </w:t>
      </w:r>
      <w:proofErr w:type="spellStart"/>
      <w:r w:rsidRPr="0065556F">
        <w:rPr>
          <w:rFonts w:ascii="Times New Roman" w:eastAsia="RotisSansSerif" w:hAnsi="Times New Roman" w:cs="Times New Roman"/>
          <w:sz w:val="24"/>
          <w:szCs w:val="24"/>
          <w:lang w:val="en-US"/>
        </w:rPr>
        <w:t>can not</w:t>
      </w:r>
      <w:proofErr w:type="spellEnd"/>
      <w:r w:rsidRPr="0065556F">
        <w:rPr>
          <w:rFonts w:ascii="Times New Roman" w:eastAsia="RotisSansSerif" w:hAnsi="Times New Roman" w:cs="Times New Roman"/>
          <w:sz w:val="24"/>
          <w:szCs w:val="24"/>
          <w:lang w:val="en-US"/>
        </w:rPr>
        <w:t xml:space="preserve"> be observed on a ship.</w:t>
      </w:r>
    </w:p>
    <w:p w:rsidR="00914F1F" w:rsidRPr="0065556F" w:rsidRDefault="00914F1F"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
    <w:p w:rsidR="009E0F86" w:rsidRPr="0065556F" w:rsidRDefault="009E0F86"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For that reason, if applications for inte</w:t>
      </w:r>
      <w:r w:rsidR="00914F1F" w:rsidRPr="0065556F">
        <w:rPr>
          <w:rFonts w:ascii="Times New Roman" w:eastAsia="RotisSansSerif" w:hAnsi="Times New Roman" w:cs="Times New Roman"/>
          <w:sz w:val="24"/>
          <w:szCs w:val="24"/>
          <w:lang w:val="en-US"/>
        </w:rPr>
        <w:t xml:space="preserve">rnational protection </w:t>
      </w:r>
      <w:r w:rsidRPr="0065556F">
        <w:rPr>
          <w:rFonts w:ascii="Times New Roman" w:eastAsia="RotisSansSerif" w:hAnsi="Times New Roman" w:cs="Times New Roman"/>
          <w:sz w:val="24"/>
          <w:szCs w:val="24"/>
          <w:lang w:val="en-US"/>
        </w:rPr>
        <w:t>are submitted a</w:t>
      </w:r>
      <w:r w:rsidR="00914F1F" w:rsidRPr="0065556F">
        <w:rPr>
          <w:rFonts w:ascii="Times New Roman" w:eastAsia="RotisSansSerif" w:hAnsi="Times New Roman" w:cs="Times New Roman"/>
          <w:sz w:val="24"/>
          <w:szCs w:val="24"/>
          <w:lang w:val="en-US"/>
        </w:rPr>
        <w:t xml:space="preserve">t the maritime border or in the </w:t>
      </w:r>
      <w:r w:rsidRPr="0065556F">
        <w:rPr>
          <w:rFonts w:ascii="Times New Roman" w:eastAsia="RotisSansSerif" w:hAnsi="Times New Roman" w:cs="Times New Roman"/>
          <w:sz w:val="24"/>
          <w:szCs w:val="24"/>
          <w:lang w:val="en-US"/>
        </w:rPr>
        <w:t>territorial sea of a coast</w:t>
      </w:r>
      <w:r w:rsidR="00914F1F" w:rsidRPr="0065556F">
        <w:rPr>
          <w:rFonts w:ascii="Times New Roman" w:eastAsia="RotisSansSerif" w:hAnsi="Times New Roman" w:cs="Times New Roman"/>
          <w:sz w:val="24"/>
          <w:szCs w:val="24"/>
          <w:lang w:val="en-US"/>
        </w:rPr>
        <w:t xml:space="preserve">al state, the applicants are to </w:t>
      </w:r>
      <w:r w:rsidRPr="0065556F">
        <w:rPr>
          <w:rFonts w:ascii="Times New Roman" w:eastAsia="RotisSansSerif" w:hAnsi="Times New Roman" w:cs="Times New Roman"/>
          <w:sz w:val="24"/>
          <w:szCs w:val="24"/>
          <w:lang w:val="en-US"/>
        </w:rPr>
        <w:t>be allowed disembarkation and a stay on dry land</w:t>
      </w:r>
    </w:p>
    <w:p w:rsidR="009E0F86" w:rsidRPr="0065556F" w:rsidRDefault="009E0F86"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roofErr w:type="gramStart"/>
      <w:r w:rsidRPr="0065556F">
        <w:rPr>
          <w:rFonts w:ascii="Times New Roman" w:eastAsia="RotisSansSerif" w:hAnsi="Times New Roman" w:cs="Times New Roman"/>
          <w:sz w:val="24"/>
          <w:szCs w:val="24"/>
          <w:lang w:val="en-US"/>
        </w:rPr>
        <w:t>pending</w:t>
      </w:r>
      <w:proofErr w:type="gramEnd"/>
      <w:r w:rsidRPr="0065556F">
        <w:rPr>
          <w:rFonts w:ascii="Times New Roman" w:eastAsia="RotisSansSerif" w:hAnsi="Times New Roman" w:cs="Times New Roman"/>
          <w:sz w:val="24"/>
          <w:szCs w:val="24"/>
          <w:lang w:val="en-US"/>
        </w:rPr>
        <w:t xml:space="preserve"> a decision on legal remedy.</w:t>
      </w:r>
    </w:p>
    <w:p w:rsidR="00914F1F" w:rsidRPr="0065556F" w:rsidRDefault="00914F1F"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
    <w:p w:rsidR="009E0F86" w:rsidRPr="0065556F" w:rsidRDefault="009E0F86" w:rsidP="0065556F">
      <w:pPr>
        <w:autoSpaceDE w:val="0"/>
        <w:autoSpaceDN w:val="0"/>
        <w:adjustRightInd w:val="0"/>
        <w:spacing w:after="0" w:line="360" w:lineRule="auto"/>
        <w:jc w:val="both"/>
        <w:rPr>
          <w:rFonts w:ascii="Times New Roman" w:eastAsia="RotisSansSerif" w:hAnsi="Times New Roman" w:cs="Times New Roman"/>
          <w:b/>
          <w:sz w:val="24"/>
          <w:szCs w:val="24"/>
          <w:lang w:val="en-US"/>
        </w:rPr>
      </w:pPr>
      <w:r w:rsidRPr="0065556F">
        <w:rPr>
          <w:rFonts w:ascii="Times New Roman" w:eastAsia="RotisSansSerif" w:hAnsi="Times New Roman" w:cs="Times New Roman"/>
          <w:b/>
          <w:sz w:val="24"/>
          <w:szCs w:val="24"/>
          <w:lang w:val="en-US"/>
        </w:rPr>
        <w:t>1.2 Human rights obligations beyond EU mariti</w:t>
      </w:r>
      <w:r w:rsidR="00914F1F" w:rsidRPr="0065556F">
        <w:rPr>
          <w:rFonts w:ascii="Times New Roman" w:eastAsia="RotisSansSerif" w:hAnsi="Times New Roman" w:cs="Times New Roman"/>
          <w:b/>
          <w:sz w:val="24"/>
          <w:szCs w:val="24"/>
          <w:lang w:val="en-US"/>
        </w:rPr>
        <w:t xml:space="preserve">me </w:t>
      </w:r>
      <w:r w:rsidRPr="0065556F">
        <w:rPr>
          <w:rFonts w:ascii="Times New Roman" w:eastAsia="RotisSansSerif" w:hAnsi="Times New Roman" w:cs="Times New Roman"/>
          <w:b/>
          <w:sz w:val="24"/>
          <w:szCs w:val="24"/>
          <w:lang w:val="en-US"/>
        </w:rPr>
        <w:t>borders (high seas and territorial sea of third states)</w:t>
      </w:r>
    </w:p>
    <w:p w:rsidR="00914F1F" w:rsidRPr="0065556F" w:rsidRDefault="00914F1F" w:rsidP="0065556F">
      <w:pPr>
        <w:autoSpaceDE w:val="0"/>
        <w:autoSpaceDN w:val="0"/>
        <w:adjustRightInd w:val="0"/>
        <w:spacing w:after="0" w:line="360" w:lineRule="auto"/>
        <w:jc w:val="both"/>
        <w:rPr>
          <w:rFonts w:ascii="Times New Roman" w:eastAsia="RotisSansSerif" w:hAnsi="Times New Roman" w:cs="Times New Roman"/>
          <w:b/>
          <w:sz w:val="24"/>
          <w:szCs w:val="24"/>
          <w:lang w:val="en-US"/>
        </w:rPr>
      </w:pPr>
    </w:p>
    <w:p w:rsidR="00914F1F" w:rsidRPr="0065556F" w:rsidRDefault="009E0F86"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lastRenderedPageBreak/>
        <w:t>The establishment of pr</w:t>
      </w:r>
      <w:r w:rsidR="00914F1F" w:rsidRPr="0065556F">
        <w:rPr>
          <w:rFonts w:ascii="Times New Roman" w:eastAsia="RotisSansSerif" w:hAnsi="Times New Roman" w:cs="Times New Roman"/>
          <w:sz w:val="24"/>
          <w:szCs w:val="24"/>
          <w:lang w:val="en-US"/>
        </w:rPr>
        <w:t xml:space="preserve">e-border and migration controls </w:t>
      </w:r>
      <w:r w:rsidRPr="0065556F">
        <w:rPr>
          <w:rFonts w:ascii="Times New Roman" w:eastAsia="RotisSansSerif" w:hAnsi="Times New Roman" w:cs="Times New Roman"/>
          <w:sz w:val="24"/>
          <w:szCs w:val="24"/>
          <w:lang w:val="en-US"/>
        </w:rPr>
        <w:t>in areas beyond stat</w:t>
      </w:r>
      <w:r w:rsidR="00914F1F" w:rsidRPr="0065556F">
        <w:rPr>
          <w:rFonts w:ascii="Times New Roman" w:eastAsia="RotisSansSerif" w:hAnsi="Times New Roman" w:cs="Times New Roman"/>
          <w:sz w:val="24"/>
          <w:szCs w:val="24"/>
          <w:lang w:val="en-US"/>
        </w:rPr>
        <w:t xml:space="preserve">e borders at sea is part of the </w:t>
      </w:r>
      <w:r w:rsidRPr="0065556F">
        <w:rPr>
          <w:rFonts w:ascii="Times New Roman" w:eastAsia="RotisSansSerif" w:hAnsi="Times New Roman" w:cs="Times New Roman"/>
          <w:sz w:val="24"/>
          <w:szCs w:val="24"/>
          <w:lang w:val="en-US"/>
        </w:rPr>
        <w:t xml:space="preserve">EU border management strategy. </w:t>
      </w:r>
    </w:p>
    <w:p w:rsidR="00914F1F" w:rsidRPr="0065556F" w:rsidRDefault="00914F1F"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
    <w:p w:rsidR="00DF6B9D" w:rsidRPr="0065556F" w:rsidRDefault="00914F1F"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 xml:space="preserve">They are implemented </w:t>
      </w:r>
      <w:r w:rsidR="009E0F86" w:rsidRPr="0065556F">
        <w:rPr>
          <w:rFonts w:ascii="Times New Roman" w:eastAsia="RotisSansSerif" w:hAnsi="Times New Roman" w:cs="Times New Roman"/>
          <w:sz w:val="24"/>
          <w:szCs w:val="24"/>
          <w:lang w:val="en-US"/>
        </w:rPr>
        <w:t>by individual Member States and in joi</w:t>
      </w:r>
      <w:r w:rsidRPr="0065556F">
        <w:rPr>
          <w:rFonts w:ascii="Times New Roman" w:eastAsia="RotisSansSerif" w:hAnsi="Times New Roman" w:cs="Times New Roman"/>
          <w:sz w:val="24"/>
          <w:szCs w:val="24"/>
          <w:lang w:val="en-US"/>
        </w:rPr>
        <w:t xml:space="preserve">nt operations, </w:t>
      </w:r>
      <w:r w:rsidR="009E0F86" w:rsidRPr="0065556F">
        <w:rPr>
          <w:rFonts w:ascii="Times New Roman" w:eastAsia="RotisSansSerif" w:hAnsi="Times New Roman" w:cs="Times New Roman"/>
          <w:sz w:val="24"/>
          <w:szCs w:val="24"/>
          <w:lang w:val="en-US"/>
        </w:rPr>
        <w:t>including those invo</w:t>
      </w:r>
      <w:r w:rsidRPr="0065556F">
        <w:rPr>
          <w:rFonts w:ascii="Times New Roman" w:eastAsia="RotisSansSerif" w:hAnsi="Times New Roman" w:cs="Times New Roman"/>
          <w:sz w:val="24"/>
          <w:szCs w:val="24"/>
          <w:lang w:val="en-US"/>
        </w:rPr>
        <w:t xml:space="preserve">lving multiple EU states and/or </w:t>
      </w:r>
      <w:r w:rsidR="009E0F86" w:rsidRPr="0065556F">
        <w:rPr>
          <w:rFonts w:ascii="Times New Roman" w:eastAsia="RotisSansSerif" w:hAnsi="Times New Roman" w:cs="Times New Roman"/>
          <w:sz w:val="24"/>
          <w:szCs w:val="24"/>
          <w:lang w:val="en-US"/>
        </w:rPr>
        <w:t>third states, coord</w:t>
      </w:r>
      <w:r w:rsidRPr="0065556F">
        <w:rPr>
          <w:rFonts w:ascii="Times New Roman" w:eastAsia="RotisSansSerif" w:hAnsi="Times New Roman" w:cs="Times New Roman"/>
          <w:sz w:val="24"/>
          <w:szCs w:val="24"/>
          <w:lang w:val="en-US"/>
        </w:rPr>
        <w:t xml:space="preserve">inated by the EU border control </w:t>
      </w:r>
      <w:r w:rsidR="009E0F86" w:rsidRPr="0065556F">
        <w:rPr>
          <w:rFonts w:ascii="Times New Roman" w:eastAsia="RotisSansSerif" w:hAnsi="Times New Roman" w:cs="Times New Roman"/>
          <w:sz w:val="24"/>
          <w:szCs w:val="24"/>
          <w:lang w:val="en-US"/>
        </w:rPr>
        <w:t>agency FRONTE</w:t>
      </w:r>
      <w:r w:rsidRPr="0065556F">
        <w:rPr>
          <w:rFonts w:ascii="Times New Roman" w:eastAsia="RotisSansSerif" w:hAnsi="Times New Roman" w:cs="Times New Roman"/>
          <w:sz w:val="24"/>
          <w:szCs w:val="24"/>
          <w:lang w:val="en-US"/>
        </w:rPr>
        <w:t>X.</w:t>
      </w:r>
    </w:p>
    <w:p w:rsidR="008B6AD3" w:rsidRPr="0065556F" w:rsidRDefault="008B6AD3"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
    <w:p w:rsidR="00CD3C01" w:rsidRPr="0065556F" w:rsidRDefault="008B6AD3"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Member States have different interpretations of which obligations arise from human and EU fundamental</w:t>
      </w:r>
      <w:r w:rsidR="00CD3C01" w:rsidRPr="0065556F">
        <w:rPr>
          <w:rFonts w:ascii="Times New Roman" w:eastAsia="RotisSansSerif" w:hAnsi="Times New Roman" w:cs="Times New Roman"/>
          <w:sz w:val="24"/>
          <w:szCs w:val="24"/>
          <w:lang w:val="en-US"/>
        </w:rPr>
        <w:t xml:space="preserve"> rights in interception, control and rescue measures beyond state borders. </w:t>
      </w:r>
    </w:p>
    <w:p w:rsidR="00CD3C01" w:rsidRPr="0065556F" w:rsidRDefault="00CD3C01"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
    <w:p w:rsidR="00CD3C01" w:rsidRPr="0065556F" w:rsidRDefault="00CD3C01" w:rsidP="0065556F">
      <w:pPr>
        <w:autoSpaceDE w:val="0"/>
        <w:autoSpaceDN w:val="0"/>
        <w:adjustRightInd w:val="0"/>
        <w:spacing w:after="0" w:line="360" w:lineRule="auto"/>
        <w:jc w:val="both"/>
        <w:rPr>
          <w:rFonts w:ascii="Times New Roman" w:eastAsia="RotisSansSerif" w:hAnsi="Times New Roman" w:cs="Times New Roman"/>
          <w:b/>
          <w:sz w:val="24"/>
          <w:szCs w:val="24"/>
          <w:lang w:val="en-US"/>
        </w:rPr>
      </w:pPr>
      <w:r w:rsidRPr="0065556F">
        <w:rPr>
          <w:rFonts w:ascii="Times New Roman" w:eastAsia="RotisSansSerif" w:hAnsi="Times New Roman" w:cs="Times New Roman"/>
          <w:b/>
          <w:sz w:val="24"/>
          <w:szCs w:val="24"/>
          <w:lang w:val="en-US"/>
        </w:rPr>
        <w:t>For this question that is fundamental for persons seeking protection having access to international protection</w:t>
      </w:r>
      <w:r w:rsidRPr="0065556F">
        <w:rPr>
          <w:rFonts w:ascii="Times New Roman" w:eastAsia="RotisSansSerif" w:hAnsi="Times New Roman" w:cs="Times New Roman"/>
          <w:sz w:val="24"/>
          <w:szCs w:val="24"/>
          <w:lang w:val="en-US"/>
        </w:rPr>
        <w:t>, the European Commission</w:t>
      </w:r>
    </w:p>
    <w:p w:rsidR="00940E6A" w:rsidRPr="0065556F" w:rsidRDefault="00CD3C01"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roofErr w:type="gramStart"/>
      <w:r w:rsidRPr="0065556F">
        <w:rPr>
          <w:rFonts w:ascii="Times New Roman" w:eastAsia="RotisSansSerif" w:hAnsi="Times New Roman" w:cs="Times New Roman"/>
          <w:sz w:val="24"/>
          <w:szCs w:val="24"/>
          <w:lang w:val="en-US"/>
        </w:rPr>
        <w:t>and</w:t>
      </w:r>
      <w:proofErr w:type="gramEnd"/>
      <w:r w:rsidRPr="0065556F">
        <w:rPr>
          <w:rFonts w:ascii="Times New Roman" w:eastAsia="RotisSansSerif" w:hAnsi="Times New Roman" w:cs="Times New Roman"/>
          <w:sz w:val="24"/>
          <w:szCs w:val="24"/>
          <w:lang w:val="en-US"/>
        </w:rPr>
        <w:t xml:space="preserve"> apparently the Council plan to develop guidelines without binding legal character; </w:t>
      </w:r>
    </w:p>
    <w:p w:rsidR="00940E6A" w:rsidRPr="0065556F" w:rsidRDefault="00940E6A"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roofErr w:type="gramStart"/>
      <w:r w:rsidRPr="0065556F">
        <w:rPr>
          <w:rFonts w:ascii="Times New Roman" w:eastAsia="RotisSansSerif" w:hAnsi="Times New Roman" w:cs="Times New Roman"/>
          <w:sz w:val="24"/>
          <w:szCs w:val="24"/>
          <w:lang w:val="en-US"/>
        </w:rPr>
        <w:t>these</w:t>
      </w:r>
      <w:proofErr w:type="gramEnd"/>
      <w:r w:rsidRPr="0065556F">
        <w:rPr>
          <w:rFonts w:ascii="Times New Roman" w:eastAsia="RotisSansSerif" w:hAnsi="Times New Roman" w:cs="Times New Roman"/>
          <w:sz w:val="24"/>
          <w:szCs w:val="24"/>
          <w:lang w:val="en-US"/>
        </w:rPr>
        <w:t xml:space="preserve"> are currently </w:t>
      </w:r>
      <w:r w:rsidR="00CD3C01" w:rsidRPr="0065556F">
        <w:rPr>
          <w:rFonts w:ascii="Times New Roman" w:eastAsia="RotisSansSerif" w:hAnsi="Times New Roman" w:cs="Times New Roman"/>
          <w:sz w:val="24"/>
          <w:szCs w:val="24"/>
          <w:lang w:val="en-US"/>
        </w:rPr>
        <w:t xml:space="preserve">being negotiated at EU level. </w:t>
      </w:r>
    </w:p>
    <w:p w:rsidR="00940E6A" w:rsidRPr="0065556F" w:rsidRDefault="00940E6A"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
    <w:p w:rsidR="00CD3C01" w:rsidRPr="0065556F" w:rsidRDefault="00940E6A"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 xml:space="preserve">We will examine </w:t>
      </w:r>
      <w:r w:rsidR="00CD3C01" w:rsidRPr="0065556F">
        <w:rPr>
          <w:rFonts w:ascii="Times New Roman" w:eastAsia="RotisSansSerif" w:hAnsi="Times New Roman" w:cs="Times New Roman"/>
          <w:sz w:val="24"/>
          <w:szCs w:val="24"/>
          <w:lang w:val="en-US"/>
        </w:rPr>
        <w:t>which obligations exist in interception, control and</w:t>
      </w:r>
    </w:p>
    <w:p w:rsidR="00CD3C01" w:rsidRPr="0065556F" w:rsidRDefault="00CD3C01"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roofErr w:type="gramStart"/>
      <w:r w:rsidRPr="0065556F">
        <w:rPr>
          <w:rFonts w:ascii="Times New Roman" w:eastAsia="RotisSansSerif" w:hAnsi="Times New Roman" w:cs="Times New Roman"/>
          <w:sz w:val="24"/>
          <w:szCs w:val="24"/>
          <w:lang w:val="en-US"/>
        </w:rPr>
        <w:t>rescue</w:t>
      </w:r>
      <w:proofErr w:type="gramEnd"/>
      <w:r w:rsidRPr="0065556F">
        <w:rPr>
          <w:rFonts w:ascii="Times New Roman" w:eastAsia="RotisSansSerif" w:hAnsi="Times New Roman" w:cs="Times New Roman"/>
          <w:sz w:val="24"/>
          <w:szCs w:val="24"/>
          <w:lang w:val="en-US"/>
        </w:rPr>
        <w:t xml:space="preserve"> measures a</w:t>
      </w:r>
      <w:r w:rsidR="00940E6A" w:rsidRPr="0065556F">
        <w:rPr>
          <w:rFonts w:ascii="Times New Roman" w:eastAsia="RotisSansSerif" w:hAnsi="Times New Roman" w:cs="Times New Roman"/>
          <w:sz w:val="24"/>
          <w:szCs w:val="24"/>
          <w:lang w:val="en-US"/>
        </w:rPr>
        <w:t xml:space="preserve">rising from human rights and EU </w:t>
      </w:r>
      <w:r w:rsidRPr="0065556F">
        <w:rPr>
          <w:rFonts w:ascii="Times New Roman" w:eastAsia="RotisSansSerif" w:hAnsi="Times New Roman" w:cs="Times New Roman"/>
          <w:sz w:val="24"/>
          <w:szCs w:val="24"/>
          <w:lang w:val="en-US"/>
        </w:rPr>
        <w:t xml:space="preserve">fundamental rights. Of </w:t>
      </w:r>
      <w:r w:rsidR="00940E6A" w:rsidRPr="0065556F">
        <w:rPr>
          <w:rFonts w:ascii="Times New Roman" w:eastAsia="RotisSansSerif" w:hAnsi="Times New Roman" w:cs="Times New Roman"/>
          <w:sz w:val="24"/>
          <w:szCs w:val="24"/>
          <w:lang w:val="en-US"/>
        </w:rPr>
        <w:t xml:space="preserve">central importance in this, the </w:t>
      </w:r>
      <w:r w:rsidRPr="0065556F">
        <w:rPr>
          <w:rFonts w:ascii="Times New Roman" w:eastAsia="RotisSansSerif" w:hAnsi="Times New Roman" w:cs="Times New Roman"/>
          <w:sz w:val="24"/>
          <w:szCs w:val="24"/>
          <w:lang w:val="en-US"/>
        </w:rPr>
        <w:t xml:space="preserve">Geneva Refugee </w:t>
      </w:r>
      <w:r w:rsidR="00940E6A" w:rsidRPr="0065556F">
        <w:rPr>
          <w:rFonts w:ascii="Times New Roman" w:eastAsia="RotisSansSerif" w:hAnsi="Times New Roman" w:cs="Times New Roman"/>
          <w:sz w:val="24"/>
          <w:szCs w:val="24"/>
          <w:lang w:val="en-US"/>
        </w:rPr>
        <w:t xml:space="preserve">Convention, the ECHR and the UN </w:t>
      </w:r>
      <w:r w:rsidRPr="0065556F">
        <w:rPr>
          <w:rFonts w:ascii="Times New Roman" w:eastAsia="RotisSansSerif" w:hAnsi="Times New Roman" w:cs="Times New Roman"/>
          <w:sz w:val="24"/>
          <w:szCs w:val="24"/>
          <w:lang w:val="en-US"/>
        </w:rPr>
        <w:t>human rights treaties are reference norms.</w:t>
      </w:r>
    </w:p>
    <w:p w:rsidR="00940E6A" w:rsidRPr="0065556F" w:rsidRDefault="00940E6A"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
    <w:p w:rsidR="00CD3C01" w:rsidRPr="0065556F" w:rsidRDefault="00CD3C01"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 xml:space="preserve">Weighty arguments </w:t>
      </w:r>
      <w:r w:rsidR="00940E6A" w:rsidRPr="0065556F">
        <w:rPr>
          <w:rFonts w:ascii="Times New Roman" w:eastAsia="RotisSansSerif" w:hAnsi="Times New Roman" w:cs="Times New Roman"/>
          <w:sz w:val="24"/>
          <w:szCs w:val="24"/>
          <w:lang w:val="en-US"/>
        </w:rPr>
        <w:t xml:space="preserve">exist for the acceptance of the </w:t>
      </w:r>
      <w:r w:rsidRPr="0065556F">
        <w:rPr>
          <w:rFonts w:ascii="Times New Roman" w:eastAsia="RotisSansSerif" w:hAnsi="Times New Roman" w:cs="Times New Roman"/>
          <w:sz w:val="24"/>
          <w:szCs w:val="24"/>
          <w:lang w:val="en-US"/>
        </w:rPr>
        <w:t>validity of the princi</w:t>
      </w:r>
      <w:r w:rsidR="00940E6A" w:rsidRPr="0065556F">
        <w:rPr>
          <w:rFonts w:ascii="Times New Roman" w:eastAsia="RotisSansSerif" w:hAnsi="Times New Roman" w:cs="Times New Roman"/>
          <w:sz w:val="24"/>
          <w:szCs w:val="24"/>
          <w:lang w:val="en-US"/>
        </w:rPr>
        <w:t>ple of non-</w:t>
      </w:r>
      <w:proofErr w:type="spellStart"/>
      <w:r w:rsidR="00940E6A" w:rsidRPr="0065556F">
        <w:rPr>
          <w:rFonts w:ascii="Times New Roman" w:eastAsia="RotisSansSerif" w:hAnsi="Times New Roman" w:cs="Times New Roman"/>
          <w:sz w:val="24"/>
          <w:szCs w:val="24"/>
          <w:lang w:val="en-US"/>
        </w:rPr>
        <w:t>refoulement</w:t>
      </w:r>
      <w:proofErr w:type="spellEnd"/>
      <w:r w:rsidR="00940E6A" w:rsidRPr="0065556F">
        <w:rPr>
          <w:rFonts w:ascii="Times New Roman" w:eastAsia="RotisSansSerif" w:hAnsi="Times New Roman" w:cs="Times New Roman"/>
          <w:sz w:val="24"/>
          <w:szCs w:val="24"/>
          <w:lang w:val="en-US"/>
        </w:rPr>
        <w:t xml:space="preserve"> deriving </w:t>
      </w:r>
      <w:r w:rsidRPr="0065556F">
        <w:rPr>
          <w:rFonts w:ascii="Times New Roman" w:eastAsia="RotisSansSerif" w:hAnsi="Times New Roman" w:cs="Times New Roman"/>
          <w:sz w:val="24"/>
          <w:szCs w:val="24"/>
          <w:lang w:val="en-US"/>
        </w:rPr>
        <w:t>from the Refugee Convention</w:t>
      </w:r>
      <w:r w:rsidR="00940E6A" w:rsidRPr="0065556F">
        <w:rPr>
          <w:rFonts w:ascii="Times New Roman" w:eastAsia="RotisSansSerif" w:hAnsi="Times New Roman" w:cs="Times New Roman"/>
          <w:sz w:val="24"/>
          <w:szCs w:val="24"/>
          <w:lang w:val="en-US"/>
        </w:rPr>
        <w:t xml:space="preserve"> in situations of interception, </w:t>
      </w:r>
      <w:r w:rsidRPr="0065556F">
        <w:rPr>
          <w:rFonts w:ascii="Times New Roman" w:eastAsia="RotisSansSerif" w:hAnsi="Times New Roman" w:cs="Times New Roman"/>
          <w:sz w:val="24"/>
          <w:szCs w:val="24"/>
          <w:lang w:val="en-US"/>
        </w:rPr>
        <w:t>control and rescue measures beyond state borders.</w:t>
      </w:r>
    </w:p>
    <w:p w:rsidR="00940E6A" w:rsidRPr="0065556F" w:rsidRDefault="00940E6A"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
    <w:p w:rsidR="00940E6A" w:rsidRPr="0065556F" w:rsidRDefault="00CD3C01"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The arguments e</w:t>
      </w:r>
      <w:r w:rsidR="00940E6A" w:rsidRPr="0065556F">
        <w:rPr>
          <w:rFonts w:ascii="Times New Roman" w:eastAsia="RotisSansSerif" w:hAnsi="Times New Roman" w:cs="Times New Roman"/>
          <w:sz w:val="24"/>
          <w:szCs w:val="24"/>
          <w:lang w:val="en-US"/>
        </w:rPr>
        <w:t xml:space="preserve">xist in the wording, as well as </w:t>
      </w:r>
      <w:r w:rsidRPr="0065556F">
        <w:rPr>
          <w:rFonts w:ascii="Times New Roman" w:eastAsia="RotisSansSerif" w:hAnsi="Times New Roman" w:cs="Times New Roman"/>
          <w:sz w:val="24"/>
          <w:szCs w:val="24"/>
          <w:lang w:val="en-US"/>
        </w:rPr>
        <w:t xml:space="preserve">the Refugee Convention’s object and purpose. </w:t>
      </w:r>
    </w:p>
    <w:p w:rsidR="00CD3C01" w:rsidRPr="0065556F" w:rsidRDefault="00940E6A"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 xml:space="preserve">As the </w:t>
      </w:r>
      <w:r w:rsidR="00CD3C01" w:rsidRPr="0065556F">
        <w:rPr>
          <w:rFonts w:ascii="Times New Roman" w:eastAsia="RotisSansSerif" w:hAnsi="Times New Roman" w:cs="Times New Roman"/>
          <w:sz w:val="24"/>
          <w:szCs w:val="24"/>
          <w:lang w:val="en-US"/>
        </w:rPr>
        <w:t xml:space="preserve">international </w:t>
      </w:r>
      <w:proofErr w:type="spellStart"/>
      <w:r w:rsidR="00CD3C01" w:rsidRPr="0065556F">
        <w:rPr>
          <w:rFonts w:ascii="Times New Roman" w:eastAsia="RotisSansSerif" w:hAnsi="Times New Roman" w:cs="Times New Roman"/>
          <w:sz w:val="24"/>
          <w:szCs w:val="24"/>
          <w:lang w:val="en-US"/>
        </w:rPr>
        <w:t>organisatio</w:t>
      </w:r>
      <w:r w:rsidRPr="0065556F">
        <w:rPr>
          <w:rFonts w:ascii="Times New Roman" w:eastAsia="RotisSansSerif" w:hAnsi="Times New Roman" w:cs="Times New Roman"/>
          <w:sz w:val="24"/>
          <w:szCs w:val="24"/>
          <w:lang w:val="en-US"/>
        </w:rPr>
        <w:t>n</w:t>
      </w:r>
      <w:proofErr w:type="spellEnd"/>
      <w:r w:rsidRPr="0065556F">
        <w:rPr>
          <w:rFonts w:ascii="Times New Roman" w:eastAsia="RotisSansSerif" w:hAnsi="Times New Roman" w:cs="Times New Roman"/>
          <w:sz w:val="24"/>
          <w:szCs w:val="24"/>
          <w:lang w:val="en-US"/>
        </w:rPr>
        <w:t xml:space="preserve"> for the </w:t>
      </w:r>
      <w:proofErr w:type="spellStart"/>
      <w:r w:rsidRPr="0065556F">
        <w:rPr>
          <w:rFonts w:ascii="Times New Roman" w:eastAsia="RotisSansSerif" w:hAnsi="Times New Roman" w:cs="Times New Roman"/>
          <w:sz w:val="24"/>
          <w:szCs w:val="24"/>
          <w:lang w:val="en-US"/>
        </w:rPr>
        <w:t>defence</w:t>
      </w:r>
      <w:proofErr w:type="spellEnd"/>
      <w:r w:rsidRPr="0065556F">
        <w:rPr>
          <w:rFonts w:ascii="Times New Roman" w:eastAsia="RotisSansSerif" w:hAnsi="Times New Roman" w:cs="Times New Roman"/>
          <w:sz w:val="24"/>
          <w:szCs w:val="24"/>
          <w:lang w:val="en-US"/>
        </w:rPr>
        <w:t xml:space="preserve"> and promotion </w:t>
      </w:r>
      <w:r w:rsidR="00CD3C01" w:rsidRPr="0065556F">
        <w:rPr>
          <w:rFonts w:ascii="Times New Roman" w:eastAsia="RotisSansSerif" w:hAnsi="Times New Roman" w:cs="Times New Roman"/>
          <w:sz w:val="24"/>
          <w:szCs w:val="24"/>
          <w:lang w:val="en-US"/>
        </w:rPr>
        <w:t>of the Refugee Convention, the UNHCR also supports</w:t>
      </w:r>
      <w:r w:rsidRPr="0065556F">
        <w:rPr>
          <w:rFonts w:ascii="Times New Roman" w:eastAsia="RotisSansSerif" w:hAnsi="Times New Roman" w:cs="Times New Roman"/>
          <w:sz w:val="24"/>
          <w:szCs w:val="24"/>
          <w:lang w:val="en-US"/>
        </w:rPr>
        <w:t xml:space="preserve"> </w:t>
      </w:r>
      <w:r w:rsidR="00CD3C01" w:rsidRPr="0065556F">
        <w:rPr>
          <w:rFonts w:ascii="Times New Roman" w:eastAsia="RotisSansSerif" w:hAnsi="Times New Roman" w:cs="Times New Roman"/>
          <w:sz w:val="24"/>
          <w:szCs w:val="24"/>
          <w:lang w:val="en-US"/>
        </w:rPr>
        <w:t>this argumentatio</w:t>
      </w:r>
      <w:r w:rsidRPr="0065556F">
        <w:rPr>
          <w:rFonts w:ascii="Times New Roman" w:eastAsia="RotisSansSerif" w:hAnsi="Times New Roman" w:cs="Times New Roman"/>
          <w:sz w:val="24"/>
          <w:szCs w:val="24"/>
          <w:lang w:val="en-US"/>
        </w:rPr>
        <w:t xml:space="preserve">n. There is no legally relevant </w:t>
      </w:r>
      <w:r w:rsidR="00CD3C01" w:rsidRPr="0065556F">
        <w:rPr>
          <w:rFonts w:ascii="Times New Roman" w:eastAsia="RotisSansSerif" w:hAnsi="Times New Roman" w:cs="Times New Roman"/>
          <w:sz w:val="24"/>
          <w:szCs w:val="24"/>
          <w:lang w:val="en-US"/>
        </w:rPr>
        <w:t xml:space="preserve">common practice and </w:t>
      </w:r>
      <w:r w:rsidRPr="0065556F">
        <w:rPr>
          <w:rFonts w:ascii="Times New Roman" w:eastAsia="RotisSansSerif" w:hAnsi="Times New Roman" w:cs="Times New Roman"/>
          <w:sz w:val="24"/>
          <w:szCs w:val="24"/>
          <w:lang w:val="en-US"/>
        </w:rPr>
        <w:t xml:space="preserve">legal view among States Parties </w:t>
      </w:r>
      <w:r w:rsidR="00CD3C01" w:rsidRPr="0065556F">
        <w:rPr>
          <w:rFonts w:ascii="Times New Roman" w:eastAsia="RotisSansSerif" w:hAnsi="Times New Roman" w:cs="Times New Roman"/>
          <w:sz w:val="24"/>
          <w:szCs w:val="24"/>
          <w:lang w:val="en-US"/>
        </w:rPr>
        <w:t>and no unambiguous historical interpretation that</w:t>
      </w:r>
    </w:p>
    <w:p w:rsidR="00CD3C01" w:rsidRPr="0065556F" w:rsidRDefault="00CD3C01"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roofErr w:type="gramStart"/>
      <w:r w:rsidRPr="0065556F">
        <w:rPr>
          <w:rFonts w:ascii="Times New Roman" w:eastAsia="RotisSansSerif" w:hAnsi="Times New Roman" w:cs="Times New Roman"/>
          <w:sz w:val="24"/>
          <w:szCs w:val="24"/>
          <w:lang w:val="en-US"/>
        </w:rPr>
        <w:t>would</w:t>
      </w:r>
      <w:proofErr w:type="gramEnd"/>
      <w:r w:rsidRPr="0065556F">
        <w:rPr>
          <w:rFonts w:ascii="Times New Roman" w:eastAsia="RotisSansSerif" w:hAnsi="Times New Roman" w:cs="Times New Roman"/>
          <w:sz w:val="24"/>
          <w:szCs w:val="24"/>
          <w:lang w:val="en-US"/>
        </w:rPr>
        <w:t xml:space="preserve"> lead to the exclusion of extra-territorial validity.</w:t>
      </w:r>
    </w:p>
    <w:p w:rsidR="00940E6A" w:rsidRPr="0065556F" w:rsidRDefault="00940E6A"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
    <w:p w:rsidR="00CD3C01" w:rsidRPr="0065556F" w:rsidRDefault="00CD3C01"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lastRenderedPageBreak/>
        <w:t xml:space="preserve">The prohibition of </w:t>
      </w:r>
      <w:proofErr w:type="spellStart"/>
      <w:r w:rsidRPr="0065556F">
        <w:rPr>
          <w:rFonts w:ascii="Times New Roman" w:eastAsia="RotisSansSerif" w:hAnsi="Times New Roman" w:cs="Times New Roman"/>
          <w:sz w:val="24"/>
          <w:szCs w:val="24"/>
          <w:lang w:val="en-US"/>
        </w:rPr>
        <w:t>refoulement</w:t>
      </w:r>
      <w:proofErr w:type="spellEnd"/>
      <w:r w:rsidRPr="0065556F">
        <w:rPr>
          <w:rFonts w:ascii="Times New Roman" w:eastAsia="RotisSansSerif" w:hAnsi="Times New Roman" w:cs="Times New Roman"/>
          <w:sz w:val="24"/>
          <w:szCs w:val="24"/>
          <w:lang w:val="en-US"/>
        </w:rPr>
        <w:t xml:space="preserve"> found in the Refugee</w:t>
      </w:r>
      <w:r w:rsidR="00940E6A" w:rsidRPr="0065556F">
        <w:rPr>
          <w:rFonts w:ascii="Times New Roman" w:eastAsia="RotisSansSerif" w:hAnsi="Times New Roman" w:cs="Times New Roman"/>
          <w:sz w:val="24"/>
          <w:szCs w:val="24"/>
          <w:lang w:val="en-US"/>
        </w:rPr>
        <w:t xml:space="preserve"> </w:t>
      </w:r>
      <w:r w:rsidRPr="0065556F">
        <w:rPr>
          <w:rFonts w:ascii="Times New Roman" w:eastAsia="RotisSansSerif" w:hAnsi="Times New Roman" w:cs="Times New Roman"/>
          <w:sz w:val="24"/>
          <w:szCs w:val="24"/>
          <w:lang w:val="en-US"/>
        </w:rPr>
        <w:t>Convention is not appli</w:t>
      </w:r>
      <w:r w:rsidR="00940E6A" w:rsidRPr="0065556F">
        <w:rPr>
          <w:rFonts w:ascii="Times New Roman" w:eastAsia="RotisSansSerif" w:hAnsi="Times New Roman" w:cs="Times New Roman"/>
          <w:sz w:val="24"/>
          <w:szCs w:val="24"/>
          <w:lang w:val="en-US"/>
        </w:rPr>
        <w:t xml:space="preserve">cable for persons who are still </w:t>
      </w:r>
      <w:r w:rsidRPr="0065556F">
        <w:rPr>
          <w:rFonts w:ascii="Times New Roman" w:eastAsia="RotisSansSerif" w:hAnsi="Times New Roman" w:cs="Times New Roman"/>
          <w:sz w:val="24"/>
          <w:szCs w:val="24"/>
          <w:lang w:val="en-US"/>
        </w:rPr>
        <w:t>in the territorial sea of th</w:t>
      </w:r>
      <w:r w:rsidR="00940E6A" w:rsidRPr="0065556F">
        <w:rPr>
          <w:rFonts w:ascii="Times New Roman" w:eastAsia="RotisSansSerif" w:hAnsi="Times New Roman" w:cs="Times New Roman"/>
          <w:sz w:val="24"/>
          <w:szCs w:val="24"/>
          <w:lang w:val="en-US"/>
        </w:rPr>
        <w:t xml:space="preserve">eir state. But in this respect, </w:t>
      </w:r>
      <w:r w:rsidRPr="0065556F">
        <w:rPr>
          <w:rFonts w:ascii="Times New Roman" w:eastAsia="RotisSansSerif" w:hAnsi="Times New Roman" w:cs="Times New Roman"/>
          <w:sz w:val="24"/>
          <w:szCs w:val="24"/>
          <w:lang w:val="en-US"/>
        </w:rPr>
        <w:t xml:space="preserve">prohibitions of </w:t>
      </w:r>
      <w:proofErr w:type="spellStart"/>
      <w:r w:rsidRPr="0065556F">
        <w:rPr>
          <w:rFonts w:ascii="Times New Roman" w:eastAsia="RotisSansSerif" w:hAnsi="Times New Roman" w:cs="Times New Roman"/>
          <w:sz w:val="24"/>
          <w:szCs w:val="24"/>
          <w:lang w:val="en-US"/>
        </w:rPr>
        <w:t>refoulement</w:t>
      </w:r>
      <w:proofErr w:type="spellEnd"/>
      <w:r w:rsidRPr="0065556F">
        <w:rPr>
          <w:rFonts w:ascii="Times New Roman" w:eastAsia="RotisSansSerif" w:hAnsi="Times New Roman" w:cs="Times New Roman"/>
          <w:sz w:val="24"/>
          <w:szCs w:val="24"/>
          <w:lang w:val="en-US"/>
        </w:rPr>
        <w:t xml:space="preserve"> stemming from the human</w:t>
      </w:r>
    </w:p>
    <w:p w:rsidR="00CD3C01" w:rsidRPr="0065556F" w:rsidRDefault="00CD3C01"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roofErr w:type="gramStart"/>
      <w:r w:rsidRPr="0065556F">
        <w:rPr>
          <w:rFonts w:ascii="Times New Roman" w:eastAsia="RotisSansSerif" w:hAnsi="Times New Roman" w:cs="Times New Roman"/>
          <w:sz w:val="24"/>
          <w:szCs w:val="24"/>
          <w:lang w:val="en-US"/>
        </w:rPr>
        <w:t>rights</w:t>
      </w:r>
      <w:proofErr w:type="gramEnd"/>
      <w:r w:rsidRPr="0065556F">
        <w:rPr>
          <w:rFonts w:ascii="Times New Roman" w:eastAsia="RotisSansSerif" w:hAnsi="Times New Roman" w:cs="Times New Roman"/>
          <w:sz w:val="24"/>
          <w:szCs w:val="24"/>
          <w:lang w:val="en-US"/>
        </w:rPr>
        <w:t xml:space="preserve"> treaties can be applied.</w:t>
      </w:r>
    </w:p>
    <w:p w:rsidR="00940E6A" w:rsidRPr="0065556F" w:rsidRDefault="00940E6A"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
    <w:p w:rsidR="00940E6A" w:rsidRPr="0065556F" w:rsidRDefault="00CD3C01"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The ECHR and the UN human rights treaties are appl</w:t>
      </w:r>
      <w:r w:rsidR="00940E6A" w:rsidRPr="0065556F">
        <w:rPr>
          <w:rFonts w:ascii="Times New Roman" w:eastAsia="RotisSansSerif" w:hAnsi="Times New Roman" w:cs="Times New Roman"/>
          <w:sz w:val="24"/>
          <w:szCs w:val="24"/>
          <w:lang w:val="en-US"/>
        </w:rPr>
        <w:t xml:space="preserve">icable </w:t>
      </w:r>
      <w:r w:rsidRPr="0065556F">
        <w:rPr>
          <w:rFonts w:ascii="Times New Roman" w:eastAsia="RotisSansSerif" w:hAnsi="Times New Roman" w:cs="Times New Roman"/>
          <w:sz w:val="24"/>
          <w:szCs w:val="24"/>
          <w:lang w:val="en-US"/>
        </w:rPr>
        <w:t>on ships engaged i</w:t>
      </w:r>
      <w:r w:rsidR="00940E6A" w:rsidRPr="0065556F">
        <w:rPr>
          <w:rFonts w:ascii="Times New Roman" w:eastAsia="RotisSansSerif" w:hAnsi="Times New Roman" w:cs="Times New Roman"/>
          <w:sz w:val="24"/>
          <w:szCs w:val="24"/>
          <w:lang w:val="en-US"/>
        </w:rPr>
        <w:t xml:space="preserve">n border protection or official </w:t>
      </w:r>
      <w:r w:rsidRPr="0065556F">
        <w:rPr>
          <w:rFonts w:ascii="Times New Roman" w:eastAsia="RotisSansSerif" w:hAnsi="Times New Roman" w:cs="Times New Roman"/>
          <w:sz w:val="24"/>
          <w:szCs w:val="24"/>
          <w:lang w:val="en-US"/>
        </w:rPr>
        <w:t>rescue at sea, also those movi</w:t>
      </w:r>
      <w:r w:rsidR="00940E6A" w:rsidRPr="0065556F">
        <w:rPr>
          <w:rFonts w:ascii="Times New Roman" w:eastAsia="RotisSansSerif" w:hAnsi="Times New Roman" w:cs="Times New Roman"/>
          <w:sz w:val="24"/>
          <w:szCs w:val="24"/>
          <w:lang w:val="en-US"/>
        </w:rPr>
        <w:t xml:space="preserve">ng beyond their own territorial </w:t>
      </w:r>
      <w:r w:rsidRPr="0065556F">
        <w:rPr>
          <w:rFonts w:ascii="Times New Roman" w:eastAsia="RotisSansSerif" w:hAnsi="Times New Roman" w:cs="Times New Roman"/>
          <w:sz w:val="24"/>
          <w:szCs w:val="24"/>
          <w:lang w:val="en-US"/>
        </w:rPr>
        <w:t xml:space="preserve">sea. </w:t>
      </w:r>
    </w:p>
    <w:p w:rsidR="00CD3C01" w:rsidRPr="0065556F" w:rsidRDefault="00CD3C01"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From this</w:t>
      </w:r>
      <w:r w:rsidR="00940E6A" w:rsidRPr="0065556F">
        <w:rPr>
          <w:rFonts w:ascii="Times New Roman" w:eastAsia="RotisSansSerif" w:hAnsi="Times New Roman" w:cs="Times New Roman"/>
          <w:sz w:val="24"/>
          <w:szCs w:val="24"/>
          <w:lang w:val="en-US"/>
        </w:rPr>
        <w:t xml:space="preserve"> arises a duty of the states to </w:t>
      </w:r>
      <w:r w:rsidRPr="0065556F">
        <w:rPr>
          <w:rFonts w:ascii="Times New Roman" w:eastAsia="RotisSansSerif" w:hAnsi="Times New Roman" w:cs="Times New Roman"/>
          <w:sz w:val="24"/>
          <w:szCs w:val="24"/>
          <w:lang w:val="en-US"/>
        </w:rPr>
        <w:t>respect all of the rights contained in these treaties.</w:t>
      </w:r>
    </w:p>
    <w:p w:rsidR="00940E6A" w:rsidRPr="0065556F" w:rsidRDefault="00CD3C01"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Thus the actions of officials on shi</w:t>
      </w:r>
      <w:r w:rsidR="00940E6A" w:rsidRPr="0065556F">
        <w:rPr>
          <w:rFonts w:ascii="Times New Roman" w:eastAsia="RotisSansSerif" w:hAnsi="Times New Roman" w:cs="Times New Roman"/>
          <w:sz w:val="24"/>
          <w:szCs w:val="24"/>
          <w:lang w:val="en-US"/>
        </w:rPr>
        <w:t xml:space="preserve">ps may not lead to </w:t>
      </w:r>
      <w:r w:rsidRPr="0065556F">
        <w:rPr>
          <w:rFonts w:ascii="Times New Roman" w:eastAsia="RotisSansSerif" w:hAnsi="Times New Roman" w:cs="Times New Roman"/>
          <w:sz w:val="24"/>
          <w:szCs w:val="24"/>
          <w:lang w:val="en-US"/>
        </w:rPr>
        <w:t xml:space="preserve">human rights violations. </w:t>
      </w:r>
    </w:p>
    <w:p w:rsidR="00940E6A" w:rsidRPr="0065556F" w:rsidRDefault="00CD3C01"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I</w:t>
      </w:r>
      <w:r w:rsidR="00940E6A" w:rsidRPr="0065556F">
        <w:rPr>
          <w:rFonts w:ascii="Times New Roman" w:eastAsia="RotisSansSerif" w:hAnsi="Times New Roman" w:cs="Times New Roman"/>
          <w:sz w:val="24"/>
          <w:szCs w:val="24"/>
          <w:lang w:val="en-US"/>
        </w:rPr>
        <w:t xml:space="preserve">n light of problems encountered </w:t>
      </w:r>
      <w:r w:rsidRPr="0065556F">
        <w:rPr>
          <w:rFonts w:ascii="Times New Roman" w:eastAsia="RotisSansSerif" w:hAnsi="Times New Roman" w:cs="Times New Roman"/>
          <w:sz w:val="24"/>
          <w:szCs w:val="24"/>
          <w:lang w:val="en-US"/>
        </w:rPr>
        <w:t>in practice, it must</w:t>
      </w:r>
      <w:r w:rsidR="00940E6A" w:rsidRPr="0065556F">
        <w:rPr>
          <w:rFonts w:ascii="Times New Roman" w:eastAsia="RotisSansSerif" w:hAnsi="Times New Roman" w:cs="Times New Roman"/>
          <w:sz w:val="24"/>
          <w:szCs w:val="24"/>
          <w:lang w:val="en-US"/>
        </w:rPr>
        <w:t xml:space="preserve"> especially be pointed out that </w:t>
      </w:r>
      <w:r w:rsidRPr="0065556F">
        <w:rPr>
          <w:rFonts w:ascii="Times New Roman" w:eastAsia="RotisSansSerif" w:hAnsi="Times New Roman" w:cs="Times New Roman"/>
          <w:sz w:val="24"/>
          <w:szCs w:val="24"/>
          <w:lang w:val="en-US"/>
        </w:rPr>
        <w:t>beyond the duty of res</w:t>
      </w:r>
      <w:r w:rsidR="00940E6A" w:rsidRPr="0065556F">
        <w:rPr>
          <w:rFonts w:ascii="Times New Roman" w:eastAsia="RotisSansSerif" w:hAnsi="Times New Roman" w:cs="Times New Roman"/>
          <w:sz w:val="24"/>
          <w:szCs w:val="24"/>
          <w:lang w:val="en-US"/>
        </w:rPr>
        <w:t xml:space="preserve">cue at sea under the law of the </w:t>
      </w:r>
      <w:r w:rsidRPr="0065556F">
        <w:rPr>
          <w:rFonts w:ascii="Times New Roman" w:eastAsia="RotisSansSerif" w:hAnsi="Times New Roman" w:cs="Times New Roman"/>
          <w:sz w:val="24"/>
          <w:szCs w:val="24"/>
          <w:lang w:val="en-US"/>
        </w:rPr>
        <w:t>sea, migration controls</w:t>
      </w:r>
      <w:r w:rsidR="00940E6A" w:rsidRPr="0065556F">
        <w:rPr>
          <w:rFonts w:ascii="Times New Roman" w:eastAsia="RotisSansSerif" w:hAnsi="Times New Roman" w:cs="Times New Roman"/>
          <w:sz w:val="24"/>
          <w:szCs w:val="24"/>
          <w:lang w:val="en-US"/>
        </w:rPr>
        <w:t xml:space="preserve"> may not be carried out in such </w:t>
      </w:r>
      <w:r w:rsidRPr="0065556F">
        <w:rPr>
          <w:rFonts w:ascii="Times New Roman" w:eastAsia="RotisSansSerif" w:hAnsi="Times New Roman" w:cs="Times New Roman"/>
          <w:sz w:val="24"/>
          <w:szCs w:val="24"/>
          <w:lang w:val="en-US"/>
        </w:rPr>
        <w:t>a way as to bring harm to people –</w:t>
      </w:r>
      <w:r w:rsidR="00940E6A" w:rsidRPr="0065556F">
        <w:rPr>
          <w:rFonts w:ascii="Times New Roman" w:eastAsia="RotisSansSerif" w:hAnsi="Times New Roman" w:cs="Times New Roman"/>
          <w:sz w:val="24"/>
          <w:szCs w:val="24"/>
          <w:lang w:val="en-US"/>
        </w:rPr>
        <w:t xml:space="preserve"> for example through </w:t>
      </w:r>
      <w:r w:rsidRPr="0065556F">
        <w:rPr>
          <w:rFonts w:ascii="Times New Roman" w:eastAsia="RotisSansSerif" w:hAnsi="Times New Roman" w:cs="Times New Roman"/>
          <w:sz w:val="24"/>
          <w:szCs w:val="24"/>
          <w:lang w:val="en-US"/>
        </w:rPr>
        <w:t>collisions with small r</w:t>
      </w:r>
      <w:r w:rsidR="00940E6A" w:rsidRPr="0065556F">
        <w:rPr>
          <w:rFonts w:ascii="Times New Roman" w:eastAsia="RotisSansSerif" w:hAnsi="Times New Roman" w:cs="Times New Roman"/>
          <w:sz w:val="24"/>
          <w:szCs w:val="24"/>
          <w:lang w:val="en-US"/>
        </w:rPr>
        <w:t xml:space="preserve">efugee boats or through driving </w:t>
      </w:r>
      <w:r w:rsidRPr="0065556F">
        <w:rPr>
          <w:rFonts w:ascii="Times New Roman" w:eastAsia="RotisSansSerif" w:hAnsi="Times New Roman" w:cs="Times New Roman"/>
          <w:sz w:val="24"/>
          <w:szCs w:val="24"/>
          <w:lang w:val="en-US"/>
        </w:rPr>
        <w:t xml:space="preserve">unseaworthy boats out to high seas. </w:t>
      </w:r>
    </w:p>
    <w:p w:rsidR="00940E6A" w:rsidRPr="0065556F" w:rsidRDefault="00940E6A"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
    <w:p w:rsidR="00CD3C01" w:rsidRPr="0065556F" w:rsidRDefault="00940E6A"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 xml:space="preserve">EU Member States </w:t>
      </w:r>
      <w:r w:rsidR="00CD3C01" w:rsidRPr="0065556F">
        <w:rPr>
          <w:rFonts w:ascii="Times New Roman" w:eastAsia="RotisSansSerif" w:hAnsi="Times New Roman" w:cs="Times New Roman"/>
          <w:sz w:val="24"/>
          <w:szCs w:val="24"/>
          <w:lang w:val="en-US"/>
        </w:rPr>
        <w:t>are bound in all of their measures by the prohibition</w:t>
      </w:r>
    </w:p>
    <w:p w:rsidR="00940E6A" w:rsidRPr="0065556F" w:rsidRDefault="00CD3C01"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roofErr w:type="gramStart"/>
      <w:r w:rsidRPr="0065556F">
        <w:rPr>
          <w:rFonts w:ascii="Times New Roman" w:eastAsia="RotisSansSerif" w:hAnsi="Times New Roman" w:cs="Times New Roman"/>
          <w:sz w:val="24"/>
          <w:szCs w:val="24"/>
          <w:lang w:val="en-US"/>
        </w:rPr>
        <w:t>on</w:t>
      </w:r>
      <w:proofErr w:type="gramEnd"/>
      <w:r w:rsidRPr="0065556F">
        <w:rPr>
          <w:rFonts w:ascii="Times New Roman" w:eastAsia="RotisSansSerif" w:hAnsi="Times New Roman" w:cs="Times New Roman"/>
          <w:sz w:val="24"/>
          <w:szCs w:val="24"/>
          <w:lang w:val="en-US"/>
        </w:rPr>
        <w:t xml:space="preserve"> discrimination, so th</w:t>
      </w:r>
      <w:r w:rsidR="00940E6A" w:rsidRPr="0065556F">
        <w:rPr>
          <w:rFonts w:ascii="Times New Roman" w:eastAsia="RotisSansSerif" w:hAnsi="Times New Roman" w:cs="Times New Roman"/>
          <w:sz w:val="24"/>
          <w:szCs w:val="24"/>
          <w:lang w:val="en-US"/>
        </w:rPr>
        <w:t xml:space="preserve">at the differentiated treatment </w:t>
      </w:r>
      <w:r w:rsidRPr="0065556F">
        <w:rPr>
          <w:rFonts w:ascii="Times New Roman" w:eastAsia="RotisSansSerif" w:hAnsi="Times New Roman" w:cs="Times New Roman"/>
          <w:sz w:val="24"/>
          <w:szCs w:val="24"/>
          <w:lang w:val="en-US"/>
        </w:rPr>
        <w:t>of migrants, for examp</w:t>
      </w:r>
      <w:r w:rsidR="00940E6A" w:rsidRPr="0065556F">
        <w:rPr>
          <w:rFonts w:ascii="Times New Roman" w:eastAsia="RotisSansSerif" w:hAnsi="Times New Roman" w:cs="Times New Roman"/>
          <w:sz w:val="24"/>
          <w:szCs w:val="24"/>
          <w:lang w:val="en-US"/>
        </w:rPr>
        <w:t xml:space="preserve">le on the basis of their ethnic </w:t>
      </w:r>
      <w:r w:rsidRPr="0065556F">
        <w:rPr>
          <w:rFonts w:ascii="Times New Roman" w:eastAsia="RotisSansSerif" w:hAnsi="Times New Roman" w:cs="Times New Roman"/>
          <w:sz w:val="24"/>
          <w:szCs w:val="24"/>
          <w:lang w:val="en-US"/>
        </w:rPr>
        <w:t xml:space="preserve">or social origin, is in violation of human rights. </w:t>
      </w:r>
    </w:p>
    <w:p w:rsidR="00CD3C01" w:rsidRPr="0065556F" w:rsidRDefault="00940E6A"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 xml:space="preserve">This </w:t>
      </w:r>
      <w:r w:rsidR="00CD3C01" w:rsidRPr="0065556F">
        <w:rPr>
          <w:rFonts w:ascii="Times New Roman" w:eastAsia="RotisSansSerif" w:hAnsi="Times New Roman" w:cs="Times New Roman"/>
          <w:sz w:val="24"/>
          <w:szCs w:val="24"/>
          <w:lang w:val="en-US"/>
        </w:rPr>
        <w:t>obligation stemming from th</w:t>
      </w:r>
      <w:r w:rsidRPr="0065556F">
        <w:rPr>
          <w:rFonts w:ascii="Times New Roman" w:eastAsia="RotisSansSerif" w:hAnsi="Times New Roman" w:cs="Times New Roman"/>
          <w:sz w:val="24"/>
          <w:szCs w:val="24"/>
          <w:lang w:val="en-US"/>
        </w:rPr>
        <w:t xml:space="preserve">e prohibition on discrimination </w:t>
      </w:r>
      <w:r w:rsidR="00CD3C01" w:rsidRPr="0065556F">
        <w:rPr>
          <w:rFonts w:ascii="Times New Roman" w:eastAsia="RotisSansSerif" w:hAnsi="Times New Roman" w:cs="Times New Roman"/>
          <w:sz w:val="24"/>
          <w:szCs w:val="24"/>
          <w:lang w:val="en-US"/>
        </w:rPr>
        <w:t>arises from the Scheng</w:t>
      </w:r>
      <w:r w:rsidRPr="0065556F">
        <w:rPr>
          <w:rFonts w:ascii="Times New Roman" w:eastAsia="RotisSansSerif" w:hAnsi="Times New Roman" w:cs="Times New Roman"/>
          <w:sz w:val="24"/>
          <w:szCs w:val="24"/>
          <w:lang w:val="en-US"/>
        </w:rPr>
        <w:t xml:space="preserve">en Borders Code, EU fundamental </w:t>
      </w:r>
      <w:r w:rsidR="00C13663" w:rsidRPr="0065556F">
        <w:rPr>
          <w:rFonts w:ascii="Times New Roman" w:eastAsia="RotisSansSerif" w:hAnsi="Times New Roman" w:cs="Times New Roman"/>
          <w:sz w:val="24"/>
          <w:szCs w:val="24"/>
          <w:lang w:val="en-US"/>
        </w:rPr>
        <w:t xml:space="preserve">rights </w:t>
      </w:r>
      <w:r w:rsidR="00CD3C01" w:rsidRPr="0065556F">
        <w:rPr>
          <w:rFonts w:ascii="Times New Roman" w:eastAsia="RotisSansSerif" w:hAnsi="Times New Roman" w:cs="Times New Roman"/>
          <w:sz w:val="24"/>
          <w:szCs w:val="24"/>
          <w:lang w:val="en-US"/>
        </w:rPr>
        <w:t>and the internat</w:t>
      </w:r>
      <w:r w:rsidR="00C13663" w:rsidRPr="0065556F">
        <w:rPr>
          <w:rFonts w:ascii="Times New Roman" w:eastAsia="RotisSansSerif" w:hAnsi="Times New Roman" w:cs="Times New Roman"/>
          <w:sz w:val="24"/>
          <w:szCs w:val="24"/>
          <w:lang w:val="en-US"/>
        </w:rPr>
        <w:t xml:space="preserve">ional law of </w:t>
      </w:r>
      <w:r w:rsidR="00CD3C01" w:rsidRPr="0065556F">
        <w:rPr>
          <w:rFonts w:ascii="Times New Roman" w:eastAsia="RotisSansSerif" w:hAnsi="Times New Roman" w:cs="Times New Roman"/>
          <w:sz w:val="24"/>
          <w:szCs w:val="24"/>
          <w:lang w:val="en-US"/>
        </w:rPr>
        <w:t>the seas.</w:t>
      </w:r>
    </w:p>
    <w:p w:rsidR="00C13663" w:rsidRPr="0065556F" w:rsidRDefault="00C13663"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
    <w:p w:rsidR="00C13663" w:rsidRPr="0065556F" w:rsidRDefault="00CD3C01"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In connection with p</w:t>
      </w:r>
      <w:r w:rsidR="00C13663" w:rsidRPr="0065556F">
        <w:rPr>
          <w:rFonts w:ascii="Times New Roman" w:eastAsia="RotisSansSerif" w:hAnsi="Times New Roman" w:cs="Times New Roman"/>
          <w:sz w:val="24"/>
          <w:szCs w:val="24"/>
          <w:lang w:val="en-US"/>
        </w:rPr>
        <w:t>ersons in need of international protection</w:t>
      </w:r>
      <w:r w:rsidRPr="0065556F">
        <w:rPr>
          <w:rFonts w:ascii="Times New Roman" w:eastAsia="RotisSansSerif" w:hAnsi="Times New Roman" w:cs="Times New Roman"/>
          <w:sz w:val="24"/>
          <w:szCs w:val="24"/>
          <w:lang w:val="en-US"/>
        </w:rPr>
        <w:t>, the co</w:t>
      </w:r>
      <w:r w:rsidR="00C13663" w:rsidRPr="0065556F">
        <w:rPr>
          <w:rFonts w:ascii="Times New Roman" w:eastAsia="RotisSansSerif" w:hAnsi="Times New Roman" w:cs="Times New Roman"/>
          <w:sz w:val="24"/>
          <w:szCs w:val="24"/>
          <w:lang w:val="en-US"/>
        </w:rPr>
        <w:t xml:space="preserve">mmitments from the prohibitions </w:t>
      </w:r>
      <w:r w:rsidRPr="0065556F">
        <w:rPr>
          <w:rFonts w:ascii="Times New Roman" w:eastAsia="RotisSansSerif" w:hAnsi="Times New Roman" w:cs="Times New Roman"/>
          <w:sz w:val="24"/>
          <w:szCs w:val="24"/>
          <w:lang w:val="en-US"/>
        </w:rPr>
        <w:t xml:space="preserve">on </w:t>
      </w:r>
      <w:proofErr w:type="spellStart"/>
      <w:r w:rsidRPr="0065556F">
        <w:rPr>
          <w:rFonts w:ascii="Times New Roman" w:eastAsia="RotisSansSerif" w:hAnsi="Times New Roman" w:cs="Times New Roman"/>
          <w:sz w:val="24"/>
          <w:szCs w:val="24"/>
          <w:lang w:val="en-US"/>
        </w:rPr>
        <w:t>refoulement</w:t>
      </w:r>
      <w:proofErr w:type="spellEnd"/>
      <w:r w:rsidRPr="0065556F">
        <w:rPr>
          <w:rFonts w:ascii="Times New Roman" w:eastAsia="RotisSansSerif" w:hAnsi="Times New Roman" w:cs="Times New Roman"/>
          <w:sz w:val="24"/>
          <w:szCs w:val="24"/>
          <w:lang w:val="en-US"/>
        </w:rPr>
        <w:t xml:space="preserve"> in the Refugee Convention, the ECHR,</w:t>
      </w:r>
      <w:r w:rsidR="00C13663" w:rsidRPr="0065556F">
        <w:rPr>
          <w:rFonts w:ascii="Times New Roman" w:eastAsia="RotisSansSerif" w:hAnsi="Times New Roman" w:cs="Times New Roman"/>
          <w:sz w:val="24"/>
          <w:szCs w:val="24"/>
          <w:lang w:val="en-US"/>
        </w:rPr>
        <w:t xml:space="preserve"> </w:t>
      </w:r>
      <w:r w:rsidRPr="0065556F">
        <w:rPr>
          <w:rFonts w:ascii="Times New Roman" w:eastAsia="RotisSansSerif" w:hAnsi="Times New Roman" w:cs="Times New Roman"/>
          <w:sz w:val="24"/>
          <w:szCs w:val="24"/>
          <w:lang w:val="en-US"/>
        </w:rPr>
        <w:t>the UN human rig</w:t>
      </w:r>
      <w:r w:rsidR="00C13663" w:rsidRPr="0065556F">
        <w:rPr>
          <w:rFonts w:ascii="Times New Roman" w:eastAsia="RotisSansSerif" w:hAnsi="Times New Roman" w:cs="Times New Roman"/>
          <w:sz w:val="24"/>
          <w:szCs w:val="24"/>
          <w:lang w:val="en-US"/>
        </w:rPr>
        <w:t xml:space="preserve">hts treaties and EU fundamental </w:t>
      </w:r>
      <w:r w:rsidRPr="0065556F">
        <w:rPr>
          <w:rFonts w:ascii="Times New Roman" w:eastAsia="RotisSansSerif" w:hAnsi="Times New Roman" w:cs="Times New Roman"/>
          <w:sz w:val="24"/>
          <w:szCs w:val="24"/>
          <w:lang w:val="en-US"/>
        </w:rPr>
        <w:t xml:space="preserve">rights are particularly important. </w:t>
      </w:r>
    </w:p>
    <w:p w:rsidR="00CD3C01" w:rsidRPr="0065556F" w:rsidRDefault="00C13663"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 xml:space="preserve">These prohibitions of </w:t>
      </w:r>
      <w:proofErr w:type="spellStart"/>
      <w:r w:rsidR="00CD3C01" w:rsidRPr="0065556F">
        <w:rPr>
          <w:rFonts w:ascii="Times New Roman" w:eastAsia="RotisSansSerif" w:hAnsi="Times New Roman" w:cs="Times New Roman"/>
          <w:sz w:val="24"/>
          <w:szCs w:val="24"/>
          <w:lang w:val="en-US"/>
        </w:rPr>
        <w:t>refoulement</w:t>
      </w:r>
      <w:proofErr w:type="spellEnd"/>
      <w:r w:rsidR="00CD3C01" w:rsidRPr="0065556F">
        <w:rPr>
          <w:rFonts w:ascii="Times New Roman" w:eastAsia="RotisSansSerif" w:hAnsi="Times New Roman" w:cs="Times New Roman"/>
          <w:sz w:val="24"/>
          <w:szCs w:val="24"/>
          <w:lang w:val="en-US"/>
        </w:rPr>
        <w:t xml:space="preserve"> are also applicable on high seas and in</w:t>
      </w:r>
    </w:p>
    <w:p w:rsidR="00C13663" w:rsidRPr="0065556F" w:rsidRDefault="00CD3C01"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roofErr w:type="gramStart"/>
      <w:r w:rsidRPr="0065556F">
        <w:rPr>
          <w:rFonts w:ascii="Times New Roman" w:eastAsia="RotisSansSerif" w:hAnsi="Times New Roman" w:cs="Times New Roman"/>
          <w:sz w:val="24"/>
          <w:szCs w:val="24"/>
          <w:lang w:val="en-US"/>
        </w:rPr>
        <w:t>the</w:t>
      </w:r>
      <w:proofErr w:type="gramEnd"/>
      <w:r w:rsidRPr="0065556F">
        <w:rPr>
          <w:rFonts w:ascii="Times New Roman" w:eastAsia="RotisSansSerif" w:hAnsi="Times New Roman" w:cs="Times New Roman"/>
          <w:sz w:val="24"/>
          <w:szCs w:val="24"/>
          <w:lang w:val="en-US"/>
        </w:rPr>
        <w:t xml:space="preserve"> territorial sea of third countries. </w:t>
      </w:r>
    </w:p>
    <w:p w:rsidR="00CD3C01" w:rsidRPr="0065556F" w:rsidRDefault="00C13663"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 xml:space="preserve">The extra-territorial </w:t>
      </w:r>
      <w:r w:rsidR="00CD3C01" w:rsidRPr="0065556F">
        <w:rPr>
          <w:rFonts w:ascii="Times New Roman" w:eastAsia="RotisSansSerif" w:hAnsi="Times New Roman" w:cs="Times New Roman"/>
          <w:sz w:val="24"/>
          <w:szCs w:val="24"/>
          <w:lang w:val="en-US"/>
        </w:rPr>
        <w:t>application of the human rights treaties can arise</w:t>
      </w:r>
    </w:p>
    <w:p w:rsidR="00C13663" w:rsidRPr="0065556F" w:rsidRDefault="00CD3C01"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roofErr w:type="gramStart"/>
      <w:r w:rsidRPr="0065556F">
        <w:rPr>
          <w:rFonts w:ascii="Times New Roman" w:eastAsia="RotisSansSerif" w:hAnsi="Times New Roman" w:cs="Times New Roman"/>
          <w:sz w:val="24"/>
          <w:szCs w:val="24"/>
          <w:lang w:val="en-US"/>
        </w:rPr>
        <w:t>from</w:t>
      </w:r>
      <w:proofErr w:type="gramEnd"/>
      <w:r w:rsidRPr="0065556F">
        <w:rPr>
          <w:rFonts w:ascii="Times New Roman" w:eastAsia="RotisSansSerif" w:hAnsi="Times New Roman" w:cs="Times New Roman"/>
          <w:sz w:val="24"/>
          <w:szCs w:val="24"/>
          <w:lang w:val="en-US"/>
        </w:rPr>
        <w:t xml:space="preserve"> the jurisdiction in situ</w:t>
      </w:r>
      <w:r w:rsidR="00C13663" w:rsidRPr="0065556F">
        <w:rPr>
          <w:rFonts w:ascii="Times New Roman" w:eastAsia="RotisSansSerif" w:hAnsi="Times New Roman" w:cs="Times New Roman"/>
          <w:sz w:val="24"/>
          <w:szCs w:val="24"/>
          <w:lang w:val="en-US"/>
        </w:rPr>
        <w:t xml:space="preserve">ations of interception, control </w:t>
      </w:r>
      <w:r w:rsidRPr="0065556F">
        <w:rPr>
          <w:rFonts w:ascii="Times New Roman" w:eastAsia="RotisSansSerif" w:hAnsi="Times New Roman" w:cs="Times New Roman"/>
          <w:sz w:val="24"/>
          <w:szCs w:val="24"/>
          <w:lang w:val="en-US"/>
        </w:rPr>
        <w:t xml:space="preserve">or rescue measures. </w:t>
      </w:r>
    </w:p>
    <w:p w:rsidR="00C13663" w:rsidRPr="0065556F" w:rsidRDefault="00C13663"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 xml:space="preserve">This jurisdiction may be based </w:t>
      </w:r>
      <w:r w:rsidR="00CD3C01" w:rsidRPr="0065556F">
        <w:rPr>
          <w:rFonts w:ascii="Times New Roman" w:eastAsia="RotisSansSerif" w:hAnsi="Times New Roman" w:cs="Times New Roman"/>
          <w:sz w:val="24"/>
          <w:szCs w:val="24"/>
          <w:lang w:val="en-US"/>
        </w:rPr>
        <w:t>on the nationality of the</w:t>
      </w:r>
      <w:r w:rsidRPr="0065556F">
        <w:rPr>
          <w:rFonts w:ascii="Times New Roman" w:eastAsia="RotisSansSerif" w:hAnsi="Times New Roman" w:cs="Times New Roman"/>
          <w:sz w:val="24"/>
          <w:szCs w:val="24"/>
          <w:lang w:val="en-US"/>
        </w:rPr>
        <w:t xml:space="preserve"> state ship, the accountability </w:t>
      </w:r>
      <w:r w:rsidR="00CD3C01" w:rsidRPr="0065556F">
        <w:rPr>
          <w:rFonts w:ascii="Times New Roman" w:eastAsia="RotisSansSerif" w:hAnsi="Times New Roman" w:cs="Times New Roman"/>
          <w:sz w:val="24"/>
          <w:szCs w:val="24"/>
          <w:lang w:val="en-US"/>
        </w:rPr>
        <w:t xml:space="preserve">of actions of officials, </w:t>
      </w:r>
      <w:r w:rsidRPr="0065556F">
        <w:rPr>
          <w:rFonts w:ascii="Times New Roman" w:eastAsia="RotisSansSerif" w:hAnsi="Times New Roman" w:cs="Times New Roman"/>
          <w:sz w:val="24"/>
          <w:szCs w:val="24"/>
          <w:lang w:val="en-US"/>
        </w:rPr>
        <w:t xml:space="preserve">effective control over persons, </w:t>
      </w:r>
      <w:r w:rsidR="00CD3C01" w:rsidRPr="0065556F">
        <w:rPr>
          <w:rFonts w:ascii="Times New Roman" w:eastAsia="RotisSansSerif" w:hAnsi="Times New Roman" w:cs="Times New Roman"/>
          <w:sz w:val="24"/>
          <w:szCs w:val="24"/>
          <w:lang w:val="en-US"/>
        </w:rPr>
        <w:t>and/or the prohibitio</w:t>
      </w:r>
      <w:r w:rsidRPr="0065556F">
        <w:rPr>
          <w:rFonts w:ascii="Times New Roman" w:eastAsia="RotisSansSerif" w:hAnsi="Times New Roman" w:cs="Times New Roman"/>
          <w:sz w:val="24"/>
          <w:szCs w:val="24"/>
          <w:lang w:val="en-US"/>
        </w:rPr>
        <w:t xml:space="preserve">n on the circumvention of human </w:t>
      </w:r>
      <w:r w:rsidR="00CD3C01" w:rsidRPr="0065556F">
        <w:rPr>
          <w:rFonts w:ascii="Times New Roman" w:eastAsia="RotisSansSerif" w:hAnsi="Times New Roman" w:cs="Times New Roman"/>
          <w:sz w:val="24"/>
          <w:szCs w:val="24"/>
          <w:lang w:val="en-US"/>
        </w:rPr>
        <w:t xml:space="preserve">rights obligations. </w:t>
      </w:r>
    </w:p>
    <w:p w:rsidR="00C13663" w:rsidRPr="0065556F" w:rsidRDefault="00C13663"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
    <w:p w:rsidR="00F91835" w:rsidRPr="0065556F" w:rsidRDefault="00CD3C01"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lastRenderedPageBreak/>
        <w:t xml:space="preserve">The prohibitions of </w:t>
      </w:r>
      <w:proofErr w:type="spellStart"/>
      <w:r w:rsidR="00C13663" w:rsidRPr="0065556F">
        <w:rPr>
          <w:rFonts w:ascii="Times New Roman" w:eastAsia="RotisSansSerif" w:hAnsi="Times New Roman" w:cs="Times New Roman"/>
          <w:sz w:val="24"/>
          <w:szCs w:val="24"/>
          <w:lang w:val="en-US"/>
        </w:rPr>
        <w:t>refoulement</w:t>
      </w:r>
      <w:proofErr w:type="spellEnd"/>
      <w:r w:rsidR="00C13663" w:rsidRPr="0065556F">
        <w:rPr>
          <w:rFonts w:ascii="Times New Roman" w:eastAsia="RotisSansSerif" w:hAnsi="Times New Roman" w:cs="Times New Roman"/>
          <w:sz w:val="24"/>
          <w:szCs w:val="24"/>
          <w:lang w:val="en-US"/>
        </w:rPr>
        <w:t xml:space="preserve"> </w:t>
      </w:r>
      <w:r w:rsidRPr="0065556F">
        <w:rPr>
          <w:rFonts w:ascii="Times New Roman" w:eastAsia="RotisSansSerif" w:hAnsi="Times New Roman" w:cs="Times New Roman"/>
          <w:sz w:val="24"/>
          <w:szCs w:val="24"/>
          <w:lang w:val="en-US"/>
        </w:rPr>
        <w:t>must be secured in accorda</w:t>
      </w:r>
      <w:r w:rsidR="00C13663" w:rsidRPr="0065556F">
        <w:rPr>
          <w:rFonts w:ascii="Times New Roman" w:eastAsia="RotisSansSerif" w:hAnsi="Times New Roman" w:cs="Times New Roman"/>
          <w:sz w:val="24"/>
          <w:szCs w:val="24"/>
          <w:lang w:val="en-US"/>
        </w:rPr>
        <w:t xml:space="preserve">nce with the general guarantees </w:t>
      </w:r>
      <w:r w:rsidRPr="0065556F">
        <w:rPr>
          <w:rFonts w:ascii="Times New Roman" w:eastAsia="RotisSansSerif" w:hAnsi="Times New Roman" w:cs="Times New Roman"/>
          <w:sz w:val="24"/>
          <w:szCs w:val="24"/>
          <w:lang w:val="en-US"/>
        </w:rPr>
        <w:t>of procedure an</w:t>
      </w:r>
      <w:r w:rsidR="00F91835" w:rsidRPr="0065556F">
        <w:rPr>
          <w:rFonts w:ascii="Times New Roman" w:eastAsia="RotisSansSerif" w:hAnsi="Times New Roman" w:cs="Times New Roman"/>
          <w:sz w:val="24"/>
          <w:szCs w:val="24"/>
          <w:lang w:val="en-US"/>
        </w:rPr>
        <w:t xml:space="preserve">d legal remedy arising from the </w:t>
      </w:r>
      <w:r w:rsidRPr="0065556F">
        <w:rPr>
          <w:rFonts w:ascii="Times New Roman" w:eastAsia="RotisSansSerif" w:hAnsi="Times New Roman" w:cs="Times New Roman"/>
          <w:sz w:val="24"/>
          <w:szCs w:val="24"/>
          <w:lang w:val="en-US"/>
        </w:rPr>
        <w:t xml:space="preserve">human rights treaties. </w:t>
      </w:r>
    </w:p>
    <w:p w:rsidR="00F91835" w:rsidRPr="0065556F" w:rsidRDefault="00F91835"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 xml:space="preserve">This requires, for example, a </w:t>
      </w:r>
      <w:r w:rsidR="00CD3C01" w:rsidRPr="0065556F">
        <w:rPr>
          <w:rFonts w:ascii="Times New Roman" w:eastAsia="RotisSansSerif" w:hAnsi="Times New Roman" w:cs="Times New Roman"/>
          <w:sz w:val="24"/>
          <w:szCs w:val="24"/>
          <w:lang w:val="en-US"/>
        </w:rPr>
        <w:t>thorough examinati</w:t>
      </w:r>
      <w:r w:rsidRPr="0065556F">
        <w:rPr>
          <w:rFonts w:ascii="Times New Roman" w:eastAsia="RotisSansSerif" w:hAnsi="Times New Roman" w:cs="Times New Roman"/>
          <w:sz w:val="24"/>
          <w:szCs w:val="24"/>
          <w:lang w:val="en-US"/>
        </w:rPr>
        <w:t xml:space="preserve">on of whether a danger of human </w:t>
      </w:r>
      <w:r w:rsidR="00CD3C01" w:rsidRPr="0065556F">
        <w:rPr>
          <w:rFonts w:ascii="Times New Roman" w:eastAsia="RotisSansSerif" w:hAnsi="Times New Roman" w:cs="Times New Roman"/>
          <w:sz w:val="24"/>
          <w:szCs w:val="24"/>
          <w:lang w:val="en-US"/>
        </w:rPr>
        <w:t xml:space="preserve">rights violations threatens in other states. </w:t>
      </w:r>
    </w:p>
    <w:p w:rsidR="00CD3C01" w:rsidRPr="0065556F" w:rsidRDefault="00F91835"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 xml:space="preserve">Additionally, </w:t>
      </w:r>
      <w:r w:rsidR="00CD3C01" w:rsidRPr="0065556F">
        <w:rPr>
          <w:rFonts w:ascii="Times New Roman" w:eastAsia="RotisSansSerif" w:hAnsi="Times New Roman" w:cs="Times New Roman"/>
          <w:sz w:val="24"/>
          <w:szCs w:val="24"/>
          <w:lang w:val="en-US"/>
        </w:rPr>
        <w:t>a crucial requirement is t</w:t>
      </w:r>
      <w:r w:rsidRPr="0065556F">
        <w:rPr>
          <w:rFonts w:ascii="Times New Roman" w:eastAsia="RotisSansSerif" w:hAnsi="Times New Roman" w:cs="Times New Roman"/>
          <w:sz w:val="24"/>
          <w:szCs w:val="24"/>
          <w:lang w:val="en-US"/>
        </w:rPr>
        <w:t xml:space="preserve">he suspensive effect of a legal </w:t>
      </w:r>
      <w:r w:rsidR="00CD3C01" w:rsidRPr="0065556F">
        <w:rPr>
          <w:rFonts w:ascii="Times New Roman" w:eastAsia="RotisSansSerif" w:hAnsi="Times New Roman" w:cs="Times New Roman"/>
          <w:sz w:val="24"/>
          <w:szCs w:val="24"/>
          <w:lang w:val="en-US"/>
        </w:rPr>
        <w:t>remedy against the rejection of</w:t>
      </w:r>
      <w:r w:rsidRPr="0065556F">
        <w:rPr>
          <w:rFonts w:ascii="Times New Roman" w:eastAsia="RotisSansSerif" w:hAnsi="Times New Roman" w:cs="Times New Roman"/>
          <w:sz w:val="24"/>
          <w:szCs w:val="24"/>
          <w:lang w:val="en-US"/>
        </w:rPr>
        <w:t xml:space="preserve"> applications for international </w:t>
      </w:r>
      <w:r w:rsidR="00CD3C01" w:rsidRPr="0065556F">
        <w:rPr>
          <w:rFonts w:ascii="Times New Roman" w:eastAsia="RotisSansSerif" w:hAnsi="Times New Roman" w:cs="Times New Roman"/>
          <w:sz w:val="24"/>
          <w:szCs w:val="24"/>
          <w:lang w:val="en-US"/>
        </w:rPr>
        <w:t>protection. Th</w:t>
      </w:r>
      <w:r w:rsidRPr="0065556F">
        <w:rPr>
          <w:rFonts w:ascii="Times New Roman" w:eastAsia="RotisSansSerif" w:hAnsi="Times New Roman" w:cs="Times New Roman"/>
          <w:sz w:val="24"/>
          <w:szCs w:val="24"/>
          <w:lang w:val="en-US"/>
        </w:rPr>
        <w:t xml:space="preserve">is cannot be ensured on a ship, </w:t>
      </w:r>
      <w:r w:rsidR="00CD3C01" w:rsidRPr="0065556F">
        <w:rPr>
          <w:rFonts w:ascii="Times New Roman" w:eastAsia="RotisSansSerif" w:hAnsi="Times New Roman" w:cs="Times New Roman"/>
          <w:sz w:val="24"/>
          <w:szCs w:val="24"/>
          <w:lang w:val="en-US"/>
        </w:rPr>
        <w:t>which, in the absence of a</w:t>
      </w:r>
      <w:r w:rsidRPr="0065556F">
        <w:rPr>
          <w:rFonts w:ascii="Times New Roman" w:eastAsia="RotisSansSerif" w:hAnsi="Times New Roman" w:cs="Times New Roman"/>
          <w:sz w:val="24"/>
          <w:szCs w:val="24"/>
          <w:lang w:val="en-US"/>
        </w:rPr>
        <w:t xml:space="preserve">dequately safe third countries, </w:t>
      </w:r>
      <w:r w:rsidR="00CD3C01" w:rsidRPr="0065556F">
        <w:rPr>
          <w:rFonts w:ascii="Times New Roman" w:eastAsia="RotisSansSerif" w:hAnsi="Times New Roman" w:cs="Times New Roman"/>
          <w:sz w:val="24"/>
          <w:szCs w:val="24"/>
          <w:lang w:val="en-US"/>
        </w:rPr>
        <w:t>means that protection seekers must have access</w:t>
      </w:r>
    </w:p>
    <w:p w:rsidR="00CD3C01" w:rsidRPr="0065556F" w:rsidRDefault="00CD3C01"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roofErr w:type="gramStart"/>
      <w:r w:rsidRPr="0065556F">
        <w:rPr>
          <w:rFonts w:ascii="Times New Roman" w:eastAsia="RotisSansSerif" w:hAnsi="Times New Roman" w:cs="Times New Roman"/>
          <w:sz w:val="24"/>
          <w:szCs w:val="24"/>
          <w:lang w:val="en-US"/>
        </w:rPr>
        <w:t>to</w:t>
      </w:r>
      <w:proofErr w:type="gramEnd"/>
      <w:r w:rsidRPr="0065556F">
        <w:rPr>
          <w:rFonts w:ascii="Times New Roman" w:eastAsia="RotisSansSerif" w:hAnsi="Times New Roman" w:cs="Times New Roman"/>
          <w:sz w:val="24"/>
          <w:szCs w:val="24"/>
          <w:lang w:val="en-US"/>
        </w:rPr>
        <w:t xml:space="preserve"> a procedure in an EU</w:t>
      </w:r>
      <w:r w:rsidR="00F91835" w:rsidRPr="0065556F">
        <w:rPr>
          <w:rFonts w:ascii="Times New Roman" w:eastAsia="RotisSansSerif" w:hAnsi="Times New Roman" w:cs="Times New Roman"/>
          <w:sz w:val="24"/>
          <w:szCs w:val="24"/>
          <w:lang w:val="en-US"/>
        </w:rPr>
        <w:t xml:space="preserve"> state that examines their need </w:t>
      </w:r>
      <w:r w:rsidRPr="0065556F">
        <w:rPr>
          <w:rFonts w:ascii="Times New Roman" w:eastAsia="RotisSansSerif" w:hAnsi="Times New Roman" w:cs="Times New Roman"/>
          <w:sz w:val="24"/>
          <w:szCs w:val="24"/>
          <w:lang w:val="en-US"/>
        </w:rPr>
        <w:t>for protection.</w:t>
      </w:r>
    </w:p>
    <w:p w:rsidR="00F91835" w:rsidRPr="0065556F" w:rsidRDefault="00F91835"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
    <w:p w:rsidR="00CD3C01" w:rsidRPr="0065556F" w:rsidRDefault="00CD3C01"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The liability of states</w:t>
      </w:r>
      <w:r w:rsidR="00F91835" w:rsidRPr="0065556F">
        <w:rPr>
          <w:rFonts w:ascii="Times New Roman" w:eastAsia="RotisSansSerif" w:hAnsi="Times New Roman" w:cs="Times New Roman"/>
          <w:sz w:val="24"/>
          <w:szCs w:val="24"/>
          <w:lang w:val="en-US"/>
        </w:rPr>
        <w:t xml:space="preserve"> is grounded in the action that </w:t>
      </w:r>
      <w:r w:rsidRPr="0065556F">
        <w:rPr>
          <w:rFonts w:ascii="Times New Roman" w:eastAsia="RotisSansSerif" w:hAnsi="Times New Roman" w:cs="Times New Roman"/>
          <w:sz w:val="24"/>
          <w:szCs w:val="24"/>
          <w:lang w:val="en-US"/>
        </w:rPr>
        <w:t>causes the danger of hu</w:t>
      </w:r>
      <w:r w:rsidR="00F91835" w:rsidRPr="0065556F">
        <w:rPr>
          <w:rFonts w:ascii="Times New Roman" w:eastAsia="RotisSansSerif" w:hAnsi="Times New Roman" w:cs="Times New Roman"/>
          <w:sz w:val="24"/>
          <w:szCs w:val="24"/>
          <w:lang w:val="en-US"/>
        </w:rPr>
        <w:t xml:space="preserve">man rights violation. Therefore </w:t>
      </w:r>
      <w:r w:rsidRPr="0065556F">
        <w:rPr>
          <w:rFonts w:ascii="Times New Roman" w:eastAsia="RotisSansSerif" w:hAnsi="Times New Roman" w:cs="Times New Roman"/>
          <w:sz w:val="24"/>
          <w:szCs w:val="24"/>
          <w:lang w:val="en-US"/>
        </w:rPr>
        <w:t>not every omission beyond state borders triggers liability.</w:t>
      </w:r>
    </w:p>
    <w:p w:rsidR="00CD3C01" w:rsidRPr="0065556F" w:rsidRDefault="00CD3C01"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The Refugee Convent</w:t>
      </w:r>
      <w:r w:rsidR="00F91835" w:rsidRPr="0065556F">
        <w:rPr>
          <w:rFonts w:ascii="Times New Roman" w:eastAsia="RotisSansSerif" w:hAnsi="Times New Roman" w:cs="Times New Roman"/>
          <w:sz w:val="24"/>
          <w:szCs w:val="24"/>
          <w:lang w:val="en-US"/>
        </w:rPr>
        <w:t xml:space="preserve">ion and the international human </w:t>
      </w:r>
      <w:r w:rsidRPr="0065556F">
        <w:rPr>
          <w:rFonts w:ascii="Times New Roman" w:eastAsia="RotisSansSerif" w:hAnsi="Times New Roman" w:cs="Times New Roman"/>
          <w:sz w:val="24"/>
          <w:szCs w:val="24"/>
          <w:lang w:val="en-US"/>
        </w:rPr>
        <w:t>rights treaties do not give ri</w:t>
      </w:r>
      <w:r w:rsidR="00F91835" w:rsidRPr="0065556F">
        <w:rPr>
          <w:rFonts w:ascii="Times New Roman" w:eastAsia="RotisSansSerif" w:hAnsi="Times New Roman" w:cs="Times New Roman"/>
          <w:sz w:val="24"/>
          <w:szCs w:val="24"/>
          <w:lang w:val="en-US"/>
        </w:rPr>
        <w:t xml:space="preserve">se to a general duty to provide </w:t>
      </w:r>
      <w:r w:rsidRPr="0065556F">
        <w:rPr>
          <w:rFonts w:ascii="Times New Roman" w:eastAsia="RotisSansSerif" w:hAnsi="Times New Roman" w:cs="Times New Roman"/>
          <w:sz w:val="24"/>
          <w:szCs w:val="24"/>
          <w:lang w:val="en-US"/>
        </w:rPr>
        <w:t>every person enc</w:t>
      </w:r>
      <w:r w:rsidR="00F91835" w:rsidRPr="0065556F">
        <w:rPr>
          <w:rFonts w:ascii="Times New Roman" w:eastAsia="RotisSansSerif" w:hAnsi="Times New Roman" w:cs="Times New Roman"/>
          <w:sz w:val="24"/>
          <w:szCs w:val="24"/>
          <w:lang w:val="en-US"/>
        </w:rPr>
        <w:t xml:space="preserve">ountered at sea access to state </w:t>
      </w:r>
      <w:r w:rsidRPr="0065556F">
        <w:rPr>
          <w:rFonts w:ascii="Times New Roman" w:eastAsia="RotisSansSerif" w:hAnsi="Times New Roman" w:cs="Times New Roman"/>
          <w:sz w:val="24"/>
          <w:szCs w:val="24"/>
          <w:lang w:val="en-US"/>
        </w:rPr>
        <w:t>territory for the examination of their applications for</w:t>
      </w:r>
    </w:p>
    <w:p w:rsidR="00F91835" w:rsidRPr="0065556F" w:rsidRDefault="00CD3C01"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roofErr w:type="gramStart"/>
      <w:r w:rsidRPr="0065556F">
        <w:rPr>
          <w:rFonts w:ascii="Times New Roman" w:eastAsia="RotisSansSerif" w:hAnsi="Times New Roman" w:cs="Times New Roman"/>
          <w:sz w:val="24"/>
          <w:szCs w:val="24"/>
          <w:lang w:val="en-US"/>
        </w:rPr>
        <w:t>international</w:t>
      </w:r>
      <w:proofErr w:type="gramEnd"/>
      <w:r w:rsidRPr="0065556F">
        <w:rPr>
          <w:rFonts w:ascii="Times New Roman" w:eastAsia="RotisSansSerif" w:hAnsi="Times New Roman" w:cs="Times New Roman"/>
          <w:sz w:val="24"/>
          <w:szCs w:val="24"/>
          <w:lang w:val="en-US"/>
        </w:rPr>
        <w:t xml:space="preserve"> protection. </w:t>
      </w:r>
    </w:p>
    <w:p w:rsidR="00F91835" w:rsidRPr="0065556F" w:rsidRDefault="00F91835"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 xml:space="preserve">However, they prohibit exposing </w:t>
      </w:r>
      <w:r w:rsidR="00CD3C01" w:rsidRPr="0065556F">
        <w:rPr>
          <w:rFonts w:ascii="Times New Roman" w:eastAsia="RotisSansSerif" w:hAnsi="Times New Roman" w:cs="Times New Roman"/>
          <w:sz w:val="24"/>
          <w:szCs w:val="24"/>
          <w:lang w:val="en-US"/>
        </w:rPr>
        <w:t>people to grave vio</w:t>
      </w:r>
      <w:r w:rsidRPr="0065556F">
        <w:rPr>
          <w:rFonts w:ascii="Times New Roman" w:eastAsia="RotisSansSerif" w:hAnsi="Times New Roman" w:cs="Times New Roman"/>
          <w:sz w:val="24"/>
          <w:szCs w:val="24"/>
          <w:lang w:val="en-US"/>
        </w:rPr>
        <w:t xml:space="preserve">lations of human rights through </w:t>
      </w:r>
      <w:r w:rsidR="00CD3C01" w:rsidRPr="0065556F">
        <w:rPr>
          <w:rFonts w:ascii="Times New Roman" w:eastAsia="RotisSansSerif" w:hAnsi="Times New Roman" w:cs="Times New Roman"/>
          <w:sz w:val="24"/>
          <w:szCs w:val="24"/>
          <w:lang w:val="en-US"/>
        </w:rPr>
        <w:t xml:space="preserve">actions beyond state borders. </w:t>
      </w:r>
    </w:p>
    <w:p w:rsidR="004F3536" w:rsidRPr="0065556F" w:rsidRDefault="004F3536"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When government ships carry out rescues at sea in</w:t>
      </w:r>
      <w:r w:rsidR="0028494C" w:rsidRPr="0065556F">
        <w:rPr>
          <w:rFonts w:ascii="Times New Roman" w:eastAsia="RotisSansSerif" w:hAnsi="Times New Roman" w:cs="Times New Roman"/>
          <w:sz w:val="24"/>
          <w:szCs w:val="24"/>
          <w:lang w:val="en-US"/>
        </w:rPr>
        <w:t xml:space="preserve"> </w:t>
      </w:r>
      <w:r w:rsidRPr="0065556F">
        <w:rPr>
          <w:rFonts w:ascii="Times New Roman" w:eastAsia="RotisSansSerif" w:hAnsi="Times New Roman" w:cs="Times New Roman"/>
          <w:sz w:val="24"/>
          <w:szCs w:val="24"/>
          <w:lang w:val="en-US"/>
        </w:rPr>
        <w:t>accordance with thei</w:t>
      </w:r>
      <w:r w:rsidR="0028494C" w:rsidRPr="0065556F">
        <w:rPr>
          <w:rFonts w:ascii="Times New Roman" w:eastAsia="RotisSansSerif" w:hAnsi="Times New Roman" w:cs="Times New Roman"/>
          <w:sz w:val="24"/>
          <w:szCs w:val="24"/>
          <w:lang w:val="en-US"/>
        </w:rPr>
        <w:t xml:space="preserve">r commitments stemming from the </w:t>
      </w:r>
      <w:r w:rsidRPr="0065556F">
        <w:rPr>
          <w:rFonts w:ascii="Times New Roman" w:eastAsia="RotisSansSerif" w:hAnsi="Times New Roman" w:cs="Times New Roman"/>
          <w:sz w:val="24"/>
          <w:szCs w:val="24"/>
          <w:lang w:val="en-US"/>
        </w:rPr>
        <w:t>international law of the sea, t</w:t>
      </w:r>
      <w:r w:rsidR="0028494C" w:rsidRPr="0065556F">
        <w:rPr>
          <w:rFonts w:ascii="Times New Roman" w:eastAsia="RotisSansSerif" w:hAnsi="Times New Roman" w:cs="Times New Roman"/>
          <w:sz w:val="24"/>
          <w:szCs w:val="24"/>
          <w:lang w:val="en-US"/>
        </w:rPr>
        <w:t xml:space="preserve">hey are bound by the obligation </w:t>
      </w:r>
      <w:r w:rsidRPr="0065556F">
        <w:rPr>
          <w:rFonts w:ascii="Times New Roman" w:eastAsia="RotisSansSerif" w:hAnsi="Times New Roman" w:cs="Times New Roman"/>
          <w:sz w:val="24"/>
          <w:szCs w:val="24"/>
          <w:lang w:val="en-US"/>
        </w:rPr>
        <w:t>of</w:t>
      </w:r>
      <w:r w:rsidR="0028494C" w:rsidRPr="0065556F">
        <w:rPr>
          <w:rFonts w:ascii="Times New Roman" w:eastAsia="RotisSansSerif" w:hAnsi="Times New Roman" w:cs="Times New Roman"/>
          <w:sz w:val="24"/>
          <w:szCs w:val="24"/>
          <w:lang w:val="en-US"/>
        </w:rPr>
        <w:t xml:space="preserve"> </w:t>
      </w:r>
      <w:r w:rsidRPr="0065556F">
        <w:rPr>
          <w:rFonts w:ascii="Times New Roman" w:eastAsia="RotisSansSerif" w:hAnsi="Times New Roman" w:cs="Times New Roman"/>
          <w:sz w:val="24"/>
          <w:szCs w:val="24"/>
          <w:lang w:val="en-US"/>
        </w:rPr>
        <w:t>the law of the sea to bring those shipwrecked</w:t>
      </w:r>
    </w:p>
    <w:p w:rsidR="0028494C" w:rsidRPr="0065556F" w:rsidRDefault="004F3536"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roofErr w:type="gramStart"/>
      <w:r w:rsidRPr="0065556F">
        <w:rPr>
          <w:rFonts w:ascii="Times New Roman" w:eastAsia="RotisSansSerif" w:hAnsi="Times New Roman" w:cs="Times New Roman"/>
          <w:sz w:val="24"/>
          <w:szCs w:val="24"/>
          <w:lang w:val="en-US"/>
        </w:rPr>
        <w:t>to</w:t>
      </w:r>
      <w:proofErr w:type="gramEnd"/>
      <w:r w:rsidRPr="0065556F">
        <w:rPr>
          <w:rFonts w:ascii="Times New Roman" w:eastAsia="RotisSansSerif" w:hAnsi="Times New Roman" w:cs="Times New Roman"/>
          <w:sz w:val="24"/>
          <w:szCs w:val="24"/>
          <w:lang w:val="en-US"/>
        </w:rPr>
        <w:t xml:space="preserve"> a place of safety. </w:t>
      </w:r>
    </w:p>
    <w:p w:rsidR="0028494C" w:rsidRPr="0065556F" w:rsidRDefault="004F3536"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Th</w:t>
      </w:r>
      <w:r w:rsidR="0028494C" w:rsidRPr="0065556F">
        <w:rPr>
          <w:rFonts w:ascii="Times New Roman" w:eastAsia="RotisSansSerif" w:hAnsi="Times New Roman" w:cs="Times New Roman"/>
          <w:sz w:val="24"/>
          <w:szCs w:val="24"/>
          <w:lang w:val="en-US"/>
        </w:rPr>
        <w:t xml:space="preserve">e bringing of those shipwrecked </w:t>
      </w:r>
      <w:r w:rsidRPr="0065556F">
        <w:rPr>
          <w:rFonts w:ascii="Times New Roman" w:eastAsia="RotisSansSerif" w:hAnsi="Times New Roman" w:cs="Times New Roman"/>
          <w:sz w:val="24"/>
          <w:szCs w:val="24"/>
          <w:lang w:val="en-US"/>
        </w:rPr>
        <w:t>to a place of safety</w:t>
      </w:r>
      <w:r w:rsidR="0028494C" w:rsidRPr="0065556F">
        <w:rPr>
          <w:rFonts w:ascii="Times New Roman" w:eastAsia="RotisSansSerif" w:hAnsi="Times New Roman" w:cs="Times New Roman"/>
          <w:sz w:val="24"/>
          <w:szCs w:val="24"/>
          <w:lang w:val="en-US"/>
        </w:rPr>
        <w:t xml:space="preserve"> is an action that also must be </w:t>
      </w:r>
      <w:r w:rsidRPr="0065556F">
        <w:rPr>
          <w:rFonts w:ascii="Times New Roman" w:eastAsia="RotisSansSerif" w:hAnsi="Times New Roman" w:cs="Times New Roman"/>
          <w:sz w:val="24"/>
          <w:szCs w:val="24"/>
          <w:lang w:val="en-US"/>
        </w:rPr>
        <w:t xml:space="preserve">measured against the prohibitions of </w:t>
      </w:r>
      <w:proofErr w:type="spellStart"/>
      <w:r w:rsidRPr="0065556F">
        <w:rPr>
          <w:rFonts w:ascii="Times New Roman" w:eastAsia="RotisSansSerif" w:hAnsi="Times New Roman" w:cs="Times New Roman"/>
          <w:sz w:val="24"/>
          <w:szCs w:val="24"/>
          <w:lang w:val="en-US"/>
        </w:rPr>
        <w:t>refoulement</w:t>
      </w:r>
      <w:proofErr w:type="spellEnd"/>
      <w:r w:rsidRPr="0065556F">
        <w:rPr>
          <w:rFonts w:ascii="Times New Roman" w:eastAsia="RotisSansSerif" w:hAnsi="Times New Roman" w:cs="Times New Roman"/>
          <w:sz w:val="24"/>
          <w:szCs w:val="24"/>
          <w:lang w:val="en-US"/>
        </w:rPr>
        <w:t xml:space="preserve">. </w:t>
      </w:r>
    </w:p>
    <w:p w:rsidR="004F3536" w:rsidRPr="0065556F" w:rsidRDefault="0028494C"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 xml:space="preserve">This </w:t>
      </w:r>
      <w:r w:rsidR="004F3536" w:rsidRPr="0065556F">
        <w:rPr>
          <w:rFonts w:ascii="Times New Roman" w:eastAsia="RotisSansSerif" w:hAnsi="Times New Roman" w:cs="Times New Roman"/>
          <w:sz w:val="24"/>
          <w:szCs w:val="24"/>
          <w:lang w:val="en-US"/>
        </w:rPr>
        <w:t>means that rescued p</w:t>
      </w:r>
      <w:r w:rsidRPr="0065556F">
        <w:rPr>
          <w:rFonts w:ascii="Times New Roman" w:eastAsia="RotisSansSerif" w:hAnsi="Times New Roman" w:cs="Times New Roman"/>
          <w:sz w:val="24"/>
          <w:szCs w:val="24"/>
          <w:lang w:val="en-US"/>
        </w:rPr>
        <w:t xml:space="preserve">ersons, too, may not be brought </w:t>
      </w:r>
      <w:r w:rsidR="004F3536" w:rsidRPr="0065556F">
        <w:rPr>
          <w:rFonts w:ascii="Times New Roman" w:eastAsia="RotisSansSerif" w:hAnsi="Times New Roman" w:cs="Times New Roman"/>
          <w:sz w:val="24"/>
          <w:szCs w:val="24"/>
          <w:lang w:val="en-US"/>
        </w:rPr>
        <w:t>to third countries without f</w:t>
      </w:r>
      <w:r w:rsidRPr="0065556F">
        <w:rPr>
          <w:rFonts w:ascii="Times New Roman" w:eastAsia="RotisSansSerif" w:hAnsi="Times New Roman" w:cs="Times New Roman"/>
          <w:sz w:val="24"/>
          <w:szCs w:val="24"/>
          <w:lang w:val="en-US"/>
        </w:rPr>
        <w:t xml:space="preserve">irst having their applications </w:t>
      </w:r>
      <w:r w:rsidR="004F3536" w:rsidRPr="0065556F">
        <w:rPr>
          <w:rFonts w:ascii="Times New Roman" w:eastAsia="RotisSansSerif" w:hAnsi="Times New Roman" w:cs="Times New Roman"/>
          <w:sz w:val="24"/>
          <w:szCs w:val="24"/>
          <w:lang w:val="en-US"/>
        </w:rPr>
        <w:t>for international protection examined in an EU state.</w:t>
      </w:r>
    </w:p>
    <w:p w:rsidR="0028494C" w:rsidRPr="0065556F" w:rsidRDefault="0028494C"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
    <w:p w:rsidR="0028494C" w:rsidRPr="0065556F" w:rsidRDefault="004F3536"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Duties also exist with reg</w:t>
      </w:r>
      <w:r w:rsidR="0028494C" w:rsidRPr="0065556F">
        <w:rPr>
          <w:rFonts w:ascii="Times New Roman" w:eastAsia="RotisSansSerif" w:hAnsi="Times New Roman" w:cs="Times New Roman"/>
          <w:sz w:val="24"/>
          <w:szCs w:val="24"/>
          <w:lang w:val="en-US"/>
        </w:rPr>
        <w:t xml:space="preserve">ard to mixed groups of migrants </w:t>
      </w:r>
      <w:r w:rsidRPr="0065556F">
        <w:rPr>
          <w:rFonts w:ascii="Times New Roman" w:eastAsia="RotisSansSerif" w:hAnsi="Times New Roman" w:cs="Times New Roman"/>
          <w:sz w:val="24"/>
          <w:szCs w:val="24"/>
          <w:lang w:val="en-US"/>
        </w:rPr>
        <w:t>who are not on a sta</w:t>
      </w:r>
      <w:r w:rsidR="0028494C" w:rsidRPr="0065556F">
        <w:rPr>
          <w:rFonts w:ascii="Times New Roman" w:eastAsia="RotisSansSerif" w:hAnsi="Times New Roman" w:cs="Times New Roman"/>
          <w:sz w:val="24"/>
          <w:szCs w:val="24"/>
          <w:lang w:val="en-US"/>
        </w:rPr>
        <w:t xml:space="preserve">te ship, but are encountered in </w:t>
      </w:r>
      <w:r w:rsidRPr="0065556F">
        <w:rPr>
          <w:rFonts w:ascii="Times New Roman" w:eastAsia="RotisSansSerif" w:hAnsi="Times New Roman" w:cs="Times New Roman"/>
          <w:sz w:val="24"/>
          <w:szCs w:val="24"/>
          <w:lang w:val="en-US"/>
        </w:rPr>
        <w:t>the course of border and</w:t>
      </w:r>
      <w:r w:rsidR="0028494C" w:rsidRPr="0065556F">
        <w:rPr>
          <w:rFonts w:ascii="Times New Roman" w:eastAsia="RotisSansSerif" w:hAnsi="Times New Roman" w:cs="Times New Roman"/>
          <w:sz w:val="24"/>
          <w:szCs w:val="24"/>
          <w:lang w:val="en-US"/>
        </w:rPr>
        <w:t xml:space="preserve"> migration controls, or actions </w:t>
      </w:r>
      <w:r w:rsidRPr="0065556F">
        <w:rPr>
          <w:rFonts w:ascii="Times New Roman" w:eastAsia="RotisSansSerif" w:hAnsi="Times New Roman" w:cs="Times New Roman"/>
          <w:sz w:val="24"/>
          <w:szCs w:val="24"/>
          <w:lang w:val="en-US"/>
        </w:rPr>
        <w:t xml:space="preserve">of rescue at sea. </w:t>
      </w:r>
    </w:p>
    <w:p w:rsidR="003553C4" w:rsidRPr="0065556F" w:rsidRDefault="004F3536"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 xml:space="preserve">It is </w:t>
      </w:r>
      <w:proofErr w:type="spellStart"/>
      <w:r w:rsidRPr="0065556F">
        <w:rPr>
          <w:rFonts w:ascii="Times New Roman" w:eastAsia="RotisSansSerif" w:hAnsi="Times New Roman" w:cs="Times New Roman"/>
          <w:sz w:val="24"/>
          <w:szCs w:val="24"/>
          <w:lang w:val="en-US"/>
        </w:rPr>
        <w:t>re</w:t>
      </w:r>
      <w:r w:rsidR="0028494C" w:rsidRPr="0065556F">
        <w:rPr>
          <w:rFonts w:ascii="Times New Roman" w:eastAsia="RotisSansSerif" w:hAnsi="Times New Roman" w:cs="Times New Roman"/>
          <w:sz w:val="24"/>
          <w:szCs w:val="24"/>
          <w:lang w:val="en-US"/>
        </w:rPr>
        <w:t>cognised</w:t>
      </w:r>
      <w:proofErr w:type="spellEnd"/>
      <w:r w:rsidR="0028494C" w:rsidRPr="0065556F">
        <w:rPr>
          <w:rFonts w:ascii="Times New Roman" w:eastAsia="RotisSansSerif" w:hAnsi="Times New Roman" w:cs="Times New Roman"/>
          <w:sz w:val="24"/>
          <w:szCs w:val="24"/>
          <w:lang w:val="en-US"/>
        </w:rPr>
        <w:t xml:space="preserve"> that, as a rule, boats </w:t>
      </w:r>
      <w:r w:rsidRPr="0065556F">
        <w:rPr>
          <w:rFonts w:ascii="Times New Roman" w:eastAsia="RotisSansSerif" w:hAnsi="Times New Roman" w:cs="Times New Roman"/>
          <w:sz w:val="24"/>
          <w:szCs w:val="24"/>
          <w:lang w:val="en-US"/>
        </w:rPr>
        <w:t>also contain persons in ne</w:t>
      </w:r>
      <w:r w:rsidR="0028494C" w:rsidRPr="0065556F">
        <w:rPr>
          <w:rFonts w:ascii="Times New Roman" w:eastAsia="RotisSansSerif" w:hAnsi="Times New Roman" w:cs="Times New Roman"/>
          <w:sz w:val="24"/>
          <w:szCs w:val="24"/>
          <w:lang w:val="en-US"/>
        </w:rPr>
        <w:t xml:space="preserve">ed of international protection, </w:t>
      </w:r>
      <w:r w:rsidRPr="0065556F">
        <w:rPr>
          <w:rFonts w:ascii="Times New Roman" w:eastAsia="RotisSansSerif" w:hAnsi="Times New Roman" w:cs="Times New Roman"/>
          <w:sz w:val="24"/>
          <w:szCs w:val="24"/>
          <w:lang w:val="en-US"/>
        </w:rPr>
        <w:t xml:space="preserve">though not exclusively. </w:t>
      </w:r>
    </w:p>
    <w:p w:rsidR="004F3536" w:rsidRPr="0065556F" w:rsidRDefault="003553C4"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 xml:space="preserve">In light of this fact, </w:t>
      </w:r>
      <w:r w:rsidR="004F3536" w:rsidRPr="0065556F">
        <w:rPr>
          <w:rFonts w:ascii="Times New Roman" w:eastAsia="RotisSansSerif" w:hAnsi="Times New Roman" w:cs="Times New Roman"/>
          <w:sz w:val="24"/>
          <w:szCs w:val="24"/>
          <w:lang w:val="en-US"/>
        </w:rPr>
        <w:t>grounds always exist to assume that the escorting or</w:t>
      </w:r>
    </w:p>
    <w:p w:rsidR="003553C4" w:rsidRPr="0065556F" w:rsidRDefault="004F3536"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roofErr w:type="gramStart"/>
      <w:r w:rsidRPr="0065556F">
        <w:rPr>
          <w:rFonts w:ascii="Times New Roman" w:eastAsia="RotisSansSerif" w:hAnsi="Times New Roman" w:cs="Times New Roman"/>
          <w:sz w:val="24"/>
          <w:szCs w:val="24"/>
          <w:lang w:val="en-US"/>
        </w:rPr>
        <w:lastRenderedPageBreak/>
        <w:t>towing</w:t>
      </w:r>
      <w:proofErr w:type="gramEnd"/>
      <w:r w:rsidRPr="0065556F">
        <w:rPr>
          <w:rFonts w:ascii="Times New Roman" w:eastAsia="RotisSansSerif" w:hAnsi="Times New Roman" w:cs="Times New Roman"/>
          <w:sz w:val="24"/>
          <w:szCs w:val="24"/>
          <w:lang w:val="en-US"/>
        </w:rPr>
        <w:t xml:space="preserve"> back of a boat to states outside the E</w:t>
      </w:r>
      <w:r w:rsidR="003553C4" w:rsidRPr="0065556F">
        <w:rPr>
          <w:rFonts w:ascii="Times New Roman" w:eastAsia="RotisSansSerif" w:hAnsi="Times New Roman" w:cs="Times New Roman"/>
          <w:sz w:val="24"/>
          <w:szCs w:val="24"/>
          <w:lang w:val="en-US"/>
        </w:rPr>
        <w:t xml:space="preserve">U could </w:t>
      </w:r>
      <w:r w:rsidRPr="0065556F">
        <w:rPr>
          <w:rFonts w:ascii="Times New Roman" w:eastAsia="RotisSansSerif" w:hAnsi="Times New Roman" w:cs="Times New Roman"/>
          <w:sz w:val="24"/>
          <w:szCs w:val="24"/>
          <w:lang w:val="en-US"/>
        </w:rPr>
        <w:t xml:space="preserve">result in grave violations of human rights. </w:t>
      </w:r>
    </w:p>
    <w:p w:rsidR="004F3536" w:rsidRPr="0065556F" w:rsidRDefault="003553C4"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 xml:space="preserve">Thus it is </w:t>
      </w:r>
      <w:r w:rsidR="004F3536" w:rsidRPr="0065556F">
        <w:rPr>
          <w:rFonts w:ascii="Times New Roman" w:eastAsia="RotisSansSerif" w:hAnsi="Times New Roman" w:cs="Times New Roman"/>
          <w:sz w:val="24"/>
          <w:szCs w:val="24"/>
          <w:lang w:val="en-US"/>
        </w:rPr>
        <w:t>incompatible with human</w:t>
      </w:r>
      <w:r w:rsidRPr="0065556F">
        <w:rPr>
          <w:rFonts w:ascii="Times New Roman" w:eastAsia="RotisSansSerif" w:hAnsi="Times New Roman" w:cs="Times New Roman"/>
          <w:sz w:val="24"/>
          <w:szCs w:val="24"/>
          <w:lang w:val="en-US"/>
        </w:rPr>
        <w:t xml:space="preserve"> rights for state ships engaged </w:t>
      </w:r>
      <w:r w:rsidR="004F3536" w:rsidRPr="0065556F">
        <w:rPr>
          <w:rFonts w:ascii="Times New Roman" w:eastAsia="RotisSansSerif" w:hAnsi="Times New Roman" w:cs="Times New Roman"/>
          <w:sz w:val="24"/>
          <w:szCs w:val="24"/>
          <w:lang w:val="en-US"/>
        </w:rPr>
        <w:t>in border protection or re</w:t>
      </w:r>
      <w:r w:rsidRPr="0065556F">
        <w:rPr>
          <w:rFonts w:ascii="Times New Roman" w:eastAsia="RotisSansSerif" w:hAnsi="Times New Roman" w:cs="Times New Roman"/>
          <w:sz w:val="24"/>
          <w:szCs w:val="24"/>
          <w:lang w:val="en-US"/>
        </w:rPr>
        <w:t xml:space="preserve">scue at sea to force ships with </w:t>
      </w:r>
      <w:r w:rsidR="004F3536" w:rsidRPr="0065556F">
        <w:rPr>
          <w:rFonts w:ascii="Times New Roman" w:eastAsia="RotisSansSerif" w:hAnsi="Times New Roman" w:cs="Times New Roman"/>
          <w:sz w:val="24"/>
          <w:szCs w:val="24"/>
          <w:lang w:val="en-US"/>
        </w:rPr>
        <w:t>migrants to sail to third countries.</w:t>
      </w:r>
    </w:p>
    <w:p w:rsidR="004F3536" w:rsidRPr="0065556F" w:rsidRDefault="004F3536"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If government ships of an EU state are loca</w:t>
      </w:r>
      <w:r w:rsidR="003553C4" w:rsidRPr="0065556F">
        <w:rPr>
          <w:rFonts w:ascii="Times New Roman" w:eastAsia="RotisSansSerif" w:hAnsi="Times New Roman" w:cs="Times New Roman"/>
          <w:sz w:val="24"/>
          <w:szCs w:val="24"/>
          <w:lang w:val="en-US"/>
        </w:rPr>
        <w:t xml:space="preserve">ted near </w:t>
      </w:r>
      <w:proofErr w:type="spellStart"/>
      <w:r w:rsidRPr="0065556F">
        <w:rPr>
          <w:rFonts w:ascii="Times New Roman" w:eastAsia="RotisSansSerif" w:hAnsi="Times New Roman" w:cs="Times New Roman"/>
          <w:sz w:val="24"/>
          <w:szCs w:val="24"/>
          <w:lang w:val="en-US"/>
        </w:rPr>
        <w:t>harbours</w:t>
      </w:r>
      <w:proofErr w:type="spellEnd"/>
      <w:r w:rsidRPr="0065556F">
        <w:rPr>
          <w:rFonts w:ascii="Times New Roman" w:eastAsia="RotisSansSerif" w:hAnsi="Times New Roman" w:cs="Times New Roman"/>
          <w:sz w:val="24"/>
          <w:szCs w:val="24"/>
          <w:lang w:val="en-US"/>
        </w:rPr>
        <w:t xml:space="preserve"> of origin o</w:t>
      </w:r>
      <w:r w:rsidR="003553C4" w:rsidRPr="0065556F">
        <w:rPr>
          <w:rFonts w:ascii="Times New Roman" w:eastAsia="RotisSansSerif" w:hAnsi="Times New Roman" w:cs="Times New Roman"/>
          <w:sz w:val="24"/>
          <w:szCs w:val="24"/>
          <w:lang w:val="en-US"/>
        </w:rPr>
        <w:t xml:space="preserve">n the southern Mediterranean or </w:t>
      </w:r>
      <w:r w:rsidRPr="0065556F">
        <w:rPr>
          <w:rFonts w:ascii="Times New Roman" w:eastAsia="RotisSansSerif" w:hAnsi="Times New Roman" w:cs="Times New Roman"/>
          <w:sz w:val="24"/>
          <w:szCs w:val="24"/>
          <w:lang w:val="en-US"/>
        </w:rPr>
        <w:t>West African coast, colla</w:t>
      </w:r>
      <w:r w:rsidR="003553C4" w:rsidRPr="0065556F">
        <w:rPr>
          <w:rFonts w:ascii="Times New Roman" w:eastAsia="RotisSansSerif" w:hAnsi="Times New Roman" w:cs="Times New Roman"/>
          <w:sz w:val="24"/>
          <w:szCs w:val="24"/>
          <w:lang w:val="en-US"/>
        </w:rPr>
        <w:t xml:space="preserve">boration in emigration controls </w:t>
      </w:r>
      <w:r w:rsidRPr="0065556F">
        <w:rPr>
          <w:rFonts w:ascii="Times New Roman" w:eastAsia="RotisSansSerif" w:hAnsi="Times New Roman" w:cs="Times New Roman"/>
          <w:sz w:val="24"/>
          <w:szCs w:val="24"/>
          <w:lang w:val="en-US"/>
        </w:rPr>
        <w:t>can additionally represent a violation of the human</w:t>
      </w:r>
    </w:p>
    <w:p w:rsidR="003553C4" w:rsidRPr="0065556F" w:rsidRDefault="004F3536"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roofErr w:type="gramStart"/>
      <w:r w:rsidRPr="0065556F">
        <w:rPr>
          <w:rFonts w:ascii="Times New Roman" w:eastAsia="RotisSansSerif" w:hAnsi="Times New Roman" w:cs="Times New Roman"/>
          <w:sz w:val="24"/>
          <w:szCs w:val="24"/>
          <w:lang w:val="en-US"/>
        </w:rPr>
        <w:t>right</w:t>
      </w:r>
      <w:proofErr w:type="gramEnd"/>
      <w:r w:rsidRPr="0065556F">
        <w:rPr>
          <w:rFonts w:ascii="Times New Roman" w:eastAsia="RotisSansSerif" w:hAnsi="Times New Roman" w:cs="Times New Roman"/>
          <w:sz w:val="24"/>
          <w:szCs w:val="24"/>
          <w:lang w:val="en-US"/>
        </w:rPr>
        <w:t xml:space="preserve"> to leave and the right to seek asylum. </w:t>
      </w:r>
    </w:p>
    <w:p w:rsidR="004F3536" w:rsidRPr="0065556F" w:rsidRDefault="003553C4"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 xml:space="preserve">Furthermore, </w:t>
      </w:r>
      <w:r w:rsidR="004F3536" w:rsidRPr="0065556F">
        <w:rPr>
          <w:rFonts w:ascii="Times New Roman" w:eastAsia="RotisSansSerif" w:hAnsi="Times New Roman" w:cs="Times New Roman"/>
          <w:sz w:val="24"/>
          <w:szCs w:val="24"/>
          <w:lang w:val="en-US"/>
        </w:rPr>
        <w:t>with regard to t</w:t>
      </w:r>
      <w:r w:rsidRPr="0065556F">
        <w:rPr>
          <w:rFonts w:ascii="Times New Roman" w:eastAsia="RotisSansSerif" w:hAnsi="Times New Roman" w:cs="Times New Roman"/>
          <w:sz w:val="24"/>
          <w:szCs w:val="24"/>
          <w:lang w:val="en-US"/>
        </w:rPr>
        <w:t xml:space="preserve">he access to refugee protection </w:t>
      </w:r>
      <w:r w:rsidR="004F3536" w:rsidRPr="0065556F">
        <w:rPr>
          <w:rFonts w:ascii="Times New Roman" w:eastAsia="RotisSansSerif" w:hAnsi="Times New Roman" w:cs="Times New Roman"/>
          <w:sz w:val="24"/>
          <w:szCs w:val="24"/>
          <w:lang w:val="en-US"/>
        </w:rPr>
        <w:t>thus thwarted, a violation of the commitment to interpret</w:t>
      </w:r>
      <w:r w:rsidRPr="0065556F">
        <w:rPr>
          <w:rFonts w:ascii="Times New Roman" w:eastAsia="RotisSansSerif" w:hAnsi="Times New Roman" w:cs="Times New Roman"/>
          <w:sz w:val="24"/>
          <w:szCs w:val="24"/>
          <w:lang w:val="en-US"/>
        </w:rPr>
        <w:t xml:space="preserve"> </w:t>
      </w:r>
      <w:r w:rsidR="004F3536" w:rsidRPr="0065556F">
        <w:rPr>
          <w:rFonts w:ascii="Times New Roman" w:eastAsia="RotisSansSerif" w:hAnsi="Times New Roman" w:cs="Times New Roman"/>
          <w:sz w:val="24"/>
          <w:szCs w:val="24"/>
          <w:lang w:val="en-US"/>
        </w:rPr>
        <w:t>the Refugee Convention in good faith can exist.</w:t>
      </w:r>
    </w:p>
    <w:p w:rsidR="0077014B" w:rsidRPr="0065556F" w:rsidRDefault="0077014B"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
    <w:p w:rsidR="004F3536" w:rsidRPr="0065556F" w:rsidRDefault="004F3536" w:rsidP="0065556F">
      <w:pPr>
        <w:autoSpaceDE w:val="0"/>
        <w:autoSpaceDN w:val="0"/>
        <w:adjustRightInd w:val="0"/>
        <w:spacing w:after="0" w:line="360" w:lineRule="auto"/>
        <w:jc w:val="both"/>
        <w:rPr>
          <w:rFonts w:ascii="Times New Roman" w:eastAsia="RotisSansSerif" w:hAnsi="Times New Roman" w:cs="Times New Roman"/>
          <w:b/>
          <w:sz w:val="24"/>
          <w:szCs w:val="24"/>
          <w:lang w:val="en-US"/>
        </w:rPr>
      </w:pPr>
      <w:r w:rsidRPr="0065556F">
        <w:rPr>
          <w:rFonts w:ascii="Times New Roman" w:eastAsia="RotisSansSerif" w:hAnsi="Times New Roman" w:cs="Times New Roman"/>
          <w:b/>
          <w:sz w:val="24"/>
          <w:szCs w:val="24"/>
          <w:lang w:val="en-US"/>
        </w:rPr>
        <w:t>2. EU secondary law’</w:t>
      </w:r>
      <w:r w:rsidR="0077014B" w:rsidRPr="0065556F">
        <w:rPr>
          <w:rFonts w:ascii="Times New Roman" w:eastAsia="RotisSansSerif" w:hAnsi="Times New Roman" w:cs="Times New Roman"/>
          <w:b/>
          <w:sz w:val="24"/>
          <w:szCs w:val="24"/>
          <w:lang w:val="en-US"/>
        </w:rPr>
        <w:t xml:space="preserve">s lack of conformity </w:t>
      </w:r>
      <w:r w:rsidRPr="0065556F">
        <w:rPr>
          <w:rFonts w:ascii="Times New Roman" w:eastAsia="RotisSansSerif" w:hAnsi="Times New Roman" w:cs="Times New Roman"/>
          <w:b/>
          <w:sz w:val="24"/>
          <w:szCs w:val="24"/>
          <w:lang w:val="en-US"/>
        </w:rPr>
        <w:t>with fundamental rights</w:t>
      </w:r>
    </w:p>
    <w:p w:rsidR="0077014B" w:rsidRPr="0065556F" w:rsidRDefault="0077014B"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
    <w:p w:rsidR="004F3536" w:rsidRPr="0065556F" w:rsidRDefault="0077014B"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It is important to examine</w:t>
      </w:r>
      <w:r w:rsidR="004F3536" w:rsidRPr="0065556F">
        <w:rPr>
          <w:rFonts w:ascii="Times New Roman" w:eastAsia="RotisSansSerif" w:hAnsi="Times New Roman" w:cs="Times New Roman"/>
          <w:sz w:val="24"/>
          <w:szCs w:val="24"/>
          <w:lang w:val="en-US"/>
        </w:rPr>
        <w:t xml:space="preserve"> the conformity of</w:t>
      </w:r>
      <w:r w:rsidRPr="0065556F">
        <w:rPr>
          <w:rFonts w:ascii="Times New Roman" w:eastAsia="RotisSansSerif" w:hAnsi="Times New Roman" w:cs="Times New Roman"/>
          <w:sz w:val="24"/>
          <w:szCs w:val="24"/>
          <w:lang w:val="en-US"/>
        </w:rPr>
        <w:t xml:space="preserve"> relevant EU </w:t>
      </w:r>
      <w:r w:rsidR="004F3536" w:rsidRPr="0065556F">
        <w:rPr>
          <w:rFonts w:ascii="Times New Roman" w:eastAsia="RotisSansSerif" w:hAnsi="Times New Roman" w:cs="Times New Roman"/>
          <w:sz w:val="24"/>
          <w:szCs w:val="24"/>
          <w:lang w:val="en-US"/>
        </w:rPr>
        <w:t>secondary</w:t>
      </w:r>
    </w:p>
    <w:p w:rsidR="0077014B" w:rsidRPr="0065556F" w:rsidRDefault="004F3536"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roofErr w:type="gramStart"/>
      <w:r w:rsidRPr="0065556F">
        <w:rPr>
          <w:rFonts w:ascii="Times New Roman" w:eastAsia="RotisSansSerif" w:hAnsi="Times New Roman" w:cs="Times New Roman"/>
          <w:sz w:val="24"/>
          <w:szCs w:val="24"/>
          <w:lang w:val="en-US"/>
        </w:rPr>
        <w:t>law</w:t>
      </w:r>
      <w:proofErr w:type="gramEnd"/>
      <w:r w:rsidRPr="0065556F">
        <w:rPr>
          <w:rFonts w:ascii="Times New Roman" w:eastAsia="RotisSansSerif" w:hAnsi="Times New Roman" w:cs="Times New Roman"/>
          <w:sz w:val="24"/>
          <w:szCs w:val="24"/>
          <w:lang w:val="en-US"/>
        </w:rPr>
        <w:t xml:space="preserve"> with</w:t>
      </w:r>
      <w:r w:rsidR="0077014B" w:rsidRPr="0065556F">
        <w:rPr>
          <w:rFonts w:ascii="Times New Roman" w:eastAsia="RotisSansSerif" w:hAnsi="Times New Roman" w:cs="Times New Roman"/>
          <w:sz w:val="24"/>
          <w:szCs w:val="24"/>
          <w:lang w:val="en-US"/>
        </w:rPr>
        <w:t xml:space="preserve"> the above-mentioned demands of </w:t>
      </w:r>
      <w:r w:rsidRPr="0065556F">
        <w:rPr>
          <w:rFonts w:ascii="Times New Roman" w:eastAsia="RotisSansSerif" w:hAnsi="Times New Roman" w:cs="Times New Roman"/>
          <w:sz w:val="24"/>
          <w:szCs w:val="24"/>
          <w:lang w:val="en-US"/>
        </w:rPr>
        <w:t xml:space="preserve">human rights and EU fundamental rights. </w:t>
      </w:r>
    </w:p>
    <w:p w:rsidR="004F3536" w:rsidRPr="0065556F" w:rsidRDefault="0077014B"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 xml:space="preserve">The result of </w:t>
      </w:r>
      <w:r w:rsidR="004F3536" w:rsidRPr="0065556F">
        <w:rPr>
          <w:rFonts w:ascii="Times New Roman" w:eastAsia="RotisSansSerif" w:hAnsi="Times New Roman" w:cs="Times New Roman"/>
          <w:sz w:val="24"/>
          <w:szCs w:val="24"/>
          <w:lang w:val="en-US"/>
        </w:rPr>
        <w:t>this examination is t</w:t>
      </w:r>
      <w:r w:rsidRPr="0065556F">
        <w:rPr>
          <w:rFonts w:ascii="Times New Roman" w:eastAsia="RotisSansSerif" w:hAnsi="Times New Roman" w:cs="Times New Roman"/>
          <w:sz w:val="24"/>
          <w:szCs w:val="24"/>
          <w:lang w:val="en-US"/>
        </w:rPr>
        <w:t xml:space="preserve">hat the EU acquis regulates the </w:t>
      </w:r>
      <w:r w:rsidR="004F3536" w:rsidRPr="0065556F">
        <w:rPr>
          <w:rFonts w:ascii="Times New Roman" w:eastAsia="RotisSansSerif" w:hAnsi="Times New Roman" w:cs="Times New Roman"/>
          <w:sz w:val="24"/>
          <w:szCs w:val="24"/>
          <w:lang w:val="en-US"/>
        </w:rPr>
        <w:t>aforementioned</w:t>
      </w:r>
      <w:r w:rsidRPr="0065556F">
        <w:rPr>
          <w:rFonts w:ascii="Times New Roman" w:eastAsia="RotisSansSerif" w:hAnsi="Times New Roman" w:cs="Times New Roman"/>
          <w:sz w:val="24"/>
          <w:szCs w:val="24"/>
          <w:lang w:val="en-US"/>
        </w:rPr>
        <w:t xml:space="preserve"> human rights requirements only </w:t>
      </w:r>
      <w:r w:rsidR="004F3536" w:rsidRPr="0065556F">
        <w:rPr>
          <w:rFonts w:ascii="Times New Roman" w:eastAsia="RotisSansSerif" w:hAnsi="Times New Roman" w:cs="Times New Roman"/>
          <w:sz w:val="24"/>
          <w:szCs w:val="24"/>
          <w:lang w:val="en-US"/>
        </w:rPr>
        <w:t>incompletely, and in some points explici</w:t>
      </w:r>
      <w:r w:rsidRPr="0065556F">
        <w:rPr>
          <w:rFonts w:ascii="Times New Roman" w:eastAsia="RotisSansSerif" w:hAnsi="Times New Roman" w:cs="Times New Roman"/>
          <w:sz w:val="24"/>
          <w:szCs w:val="24"/>
          <w:lang w:val="en-US"/>
        </w:rPr>
        <w:t xml:space="preserve">tly or implicitly </w:t>
      </w:r>
      <w:r w:rsidR="004F3536" w:rsidRPr="0065556F">
        <w:rPr>
          <w:rFonts w:ascii="Times New Roman" w:eastAsia="RotisSansSerif" w:hAnsi="Times New Roman" w:cs="Times New Roman"/>
          <w:sz w:val="24"/>
          <w:szCs w:val="24"/>
          <w:lang w:val="en-US"/>
        </w:rPr>
        <w:t>even permits act</w:t>
      </w:r>
      <w:r w:rsidRPr="0065556F">
        <w:rPr>
          <w:rFonts w:ascii="Times New Roman" w:eastAsia="RotisSansSerif" w:hAnsi="Times New Roman" w:cs="Times New Roman"/>
          <w:sz w:val="24"/>
          <w:szCs w:val="24"/>
          <w:lang w:val="en-US"/>
        </w:rPr>
        <w:t xml:space="preserve">ions of the EU Member States in </w:t>
      </w:r>
      <w:r w:rsidR="004F3536" w:rsidRPr="0065556F">
        <w:rPr>
          <w:rFonts w:ascii="Times New Roman" w:eastAsia="RotisSansSerif" w:hAnsi="Times New Roman" w:cs="Times New Roman"/>
          <w:sz w:val="24"/>
          <w:szCs w:val="24"/>
          <w:lang w:val="en-US"/>
        </w:rPr>
        <w:t>violation of fundamental rights.</w:t>
      </w:r>
    </w:p>
    <w:p w:rsidR="0077014B" w:rsidRPr="0065556F" w:rsidRDefault="0077014B"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
    <w:p w:rsidR="0077014B" w:rsidRPr="0065556F" w:rsidRDefault="004F3536"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The Asylum Procedures</w:t>
      </w:r>
      <w:r w:rsidR="0077014B" w:rsidRPr="0065556F">
        <w:rPr>
          <w:rFonts w:ascii="Times New Roman" w:eastAsia="RotisSansSerif" w:hAnsi="Times New Roman" w:cs="Times New Roman"/>
          <w:sz w:val="24"/>
          <w:szCs w:val="24"/>
          <w:lang w:val="en-US"/>
        </w:rPr>
        <w:t xml:space="preserve"> Directive obligates the Member </w:t>
      </w:r>
      <w:r w:rsidRPr="0065556F">
        <w:rPr>
          <w:rFonts w:ascii="Times New Roman" w:eastAsia="RotisSansSerif" w:hAnsi="Times New Roman" w:cs="Times New Roman"/>
          <w:sz w:val="24"/>
          <w:szCs w:val="24"/>
          <w:lang w:val="en-US"/>
        </w:rPr>
        <w:t>States to examine applicatio</w:t>
      </w:r>
      <w:r w:rsidR="0077014B" w:rsidRPr="0065556F">
        <w:rPr>
          <w:rFonts w:ascii="Times New Roman" w:eastAsia="RotisSansSerif" w:hAnsi="Times New Roman" w:cs="Times New Roman"/>
          <w:sz w:val="24"/>
          <w:szCs w:val="24"/>
          <w:lang w:val="en-US"/>
        </w:rPr>
        <w:t xml:space="preserve">ns for international protection </w:t>
      </w:r>
      <w:r w:rsidRPr="0065556F">
        <w:rPr>
          <w:rFonts w:ascii="Times New Roman" w:eastAsia="RotisSansSerif" w:hAnsi="Times New Roman" w:cs="Times New Roman"/>
          <w:sz w:val="24"/>
          <w:szCs w:val="24"/>
          <w:lang w:val="en-US"/>
        </w:rPr>
        <w:t>made in the territorial sea, at the border a</w:t>
      </w:r>
      <w:r w:rsidR="0077014B" w:rsidRPr="0065556F">
        <w:rPr>
          <w:rFonts w:ascii="Times New Roman" w:eastAsia="RotisSansSerif" w:hAnsi="Times New Roman" w:cs="Times New Roman"/>
          <w:sz w:val="24"/>
          <w:szCs w:val="24"/>
          <w:lang w:val="en-US"/>
        </w:rPr>
        <w:t xml:space="preserve">nd </w:t>
      </w:r>
      <w:r w:rsidRPr="0065556F">
        <w:rPr>
          <w:rFonts w:ascii="Times New Roman" w:eastAsia="RotisSansSerif" w:hAnsi="Times New Roman" w:cs="Times New Roman"/>
          <w:sz w:val="24"/>
          <w:szCs w:val="24"/>
          <w:lang w:val="en-US"/>
        </w:rPr>
        <w:t xml:space="preserve">during controls in the </w:t>
      </w:r>
      <w:r w:rsidR="0077014B" w:rsidRPr="0065556F">
        <w:rPr>
          <w:rFonts w:ascii="Times New Roman" w:eastAsia="RotisSansSerif" w:hAnsi="Times New Roman" w:cs="Times New Roman"/>
          <w:sz w:val="24"/>
          <w:szCs w:val="24"/>
          <w:lang w:val="en-US"/>
        </w:rPr>
        <w:t xml:space="preserve">contiguous zone. </w:t>
      </w:r>
    </w:p>
    <w:p w:rsidR="004F3536" w:rsidRPr="0065556F" w:rsidRDefault="0077014B"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 xml:space="preserve">As a rule, the </w:t>
      </w:r>
      <w:r w:rsidR="004F3536" w:rsidRPr="0065556F">
        <w:rPr>
          <w:rFonts w:ascii="Times New Roman" w:eastAsia="RotisSansSerif" w:hAnsi="Times New Roman" w:cs="Times New Roman"/>
          <w:sz w:val="24"/>
          <w:szCs w:val="24"/>
          <w:lang w:val="en-US"/>
        </w:rPr>
        <w:t>Directive guarantees th</w:t>
      </w:r>
      <w:r w:rsidRPr="0065556F">
        <w:rPr>
          <w:rFonts w:ascii="Times New Roman" w:eastAsia="RotisSansSerif" w:hAnsi="Times New Roman" w:cs="Times New Roman"/>
          <w:sz w:val="24"/>
          <w:szCs w:val="24"/>
          <w:lang w:val="en-US"/>
        </w:rPr>
        <w:t xml:space="preserve">e right of applicants to remain </w:t>
      </w:r>
      <w:r w:rsidR="004F3536" w:rsidRPr="0065556F">
        <w:rPr>
          <w:rFonts w:ascii="Times New Roman" w:eastAsia="RotisSansSerif" w:hAnsi="Times New Roman" w:cs="Times New Roman"/>
          <w:sz w:val="24"/>
          <w:szCs w:val="24"/>
          <w:lang w:val="en-US"/>
        </w:rPr>
        <w:t xml:space="preserve">in-country pending an </w:t>
      </w:r>
      <w:r w:rsidRPr="0065556F">
        <w:rPr>
          <w:rFonts w:ascii="Times New Roman" w:eastAsia="RotisSansSerif" w:hAnsi="Times New Roman" w:cs="Times New Roman"/>
          <w:sz w:val="24"/>
          <w:szCs w:val="24"/>
          <w:lang w:val="en-US"/>
        </w:rPr>
        <w:t xml:space="preserve">examination of the application, </w:t>
      </w:r>
      <w:r w:rsidR="004F3536" w:rsidRPr="0065556F">
        <w:rPr>
          <w:rFonts w:ascii="Times New Roman" w:eastAsia="RotisSansSerif" w:hAnsi="Times New Roman" w:cs="Times New Roman"/>
          <w:sz w:val="24"/>
          <w:szCs w:val="24"/>
          <w:lang w:val="en-US"/>
        </w:rPr>
        <w:t>as well as fundamental procedural guarantees.</w:t>
      </w:r>
    </w:p>
    <w:p w:rsidR="0077014B" w:rsidRPr="0065556F" w:rsidRDefault="0077014B"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
    <w:p w:rsidR="0077014B" w:rsidRPr="0065556F" w:rsidRDefault="004F3536"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b/>
          <w:sz w:val="24"/>
          <w:szCs w:val="24"/>
          <w:lang w:val="en-US"/>
        </w:rPr>
        <w:t>Articles 35 (border procedures) and 39 (rig</w:t>
      </w:r>
      <w:r w:rsidR="0077014B" w:rsidRPr="0065556F">
        <w:rPr>
          <w:rFonts w:ascii="Times New Roman" w:eastAsia="RotisSansSerif" w:hAnsi="Times New Roman" w:cs="Times New Roman"/>
          <w:b/>
          <w:sz w:val="24"/>
          <w:szCs w:val="24"/>
          <w:lang w:val="en-US"/>
        </w:rPr>
        <w:t xml:space="preserve">ht to an </w:t>
      </w:r>
      <w:r w:rsidRPr="0065556F">
        <w:rPr>
          <w:rFonts w:ascii="Times New Roman" w:eastAsia="RotisSansSerif" w:hAnsi="Times New Roman" w:cs="Times New Roman"/>
          <w:b/>
          <w:sz w:val="24"/>
          <w:szCs w:val="24"/>
          <w:lang w:val="en-US"/>
        </w:rPr>
        <w:t>effective remedy) of the</w:t>
      </w:r>
      <w:r w:rsidR="0077014B" w:rsidRPr="0065556F">
        <w:rPr>
          <w:rFonts w:ascii="Times New Roman" w:eastAsia="RotisSansSerif" w:hAnsi="Times New Roman" w:cs="Times New Roman"/>
          <w:b/>
          <w:sz w:val="24"/>
          <w:szCs w:val="24"/>
          <w:lang w:val="en-US"/>
        </w:rPr>
        <w:t xml:space="preserve"> EU-Asylum Procedures Directive </w:t>
      </w:r>
      <w:r w:rsidRPr="0065556F">
        <w:rPr>
          <w:rFonts w:ascii="Times New Roman" w:eastAsia="RotisSansSerif" w:hAnsi="Times New Roman" w:cs="Times New Roman"/>
          <w:b/>
          <w:sz w:val="24"/>
          <w:szCs w:val="24"/>
          <w:lang w:val="en-US"/>
        </w:rPr>
        <w:t>are contrary to EU fundamental rights</w:t>
      </w:r>
      <w:r w:rsidRPr="0065556F">
        <w:rPr>
          <w:rFonts w:ascii="Times New Roman" w:eastAsia="RotisSansSerif" w:hAnsi="Times New Roman" w:cs="Times New Roman"/>
          <w:sz w:val="24"/>
          <w:szCs w:val="24"/>
          <w:lang w:val="en-US"/>
        </w:rPr>
        <w:t xml:space="preserve">. </w:t>
      </w:r>
    </w:p>
    <w:p w:rsidR="0077014B" w:rsidRPr="0065556F" w:rsidRDefault="0077014B"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
    <w:p w:rsidR="004F3536" w:rsidRPr="0065556F" w:rsidRDefault="0077014B"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 xml:space="preserve">Article 35 </w:t>
      </w:r>
      <w:r w:rsidR="004F3536" w:rsidRPr="0065556F">
        <w:rPr>
          <w:rFonts w:ascii="Times New Roman" w:eastAsia="RotisSansSerif" w:hAnsi="Times New Roman" w:cs="Times New Roman"/>
          <w:sz w:val="24"/>
          <w:szCs w:val="24"/>
          <w:lang w:val="en-US"/>
        </w:rPr>
        <w:t>allows the Member States to maintain border procedures</w:t>
      </w:r>
    </w:p>
    <w:p w:rsidR="0077014B" w:rsidRPr="0065556F" w:rsidRDefault="004F3536"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roofErr w:type="gramStart"/>
      <w:r w:rsidRPr="0065556F">
        <w:rPr>
          <w:rFonts w:ascii="Times New Roman" w:eastAsia="RotisSansSerif" w:hAnsi="Times New Roman" w:cs="Times New Roman"/>
          <w:sz w:val="24"/>
          <w:szCs w:val="24"/>
          <w:lang w:val="en-US"/>
        </w:rPr>
        <w:t>that</w:t>
      </w:r>
      <w:proofErr w:type="gramEnd"/>
      <w:r w:rsidRPr="0065556F">
        <w:rPr>
          <w:rFonts w:ascii="Times New Roman" w:eastAsia="RotisSansSerif" w:hAnsi="Times New Roman" w:cs="Times New Roman"/>
          <w:sz w:val="24"/>
          <w:szCs w:val="24"/>
          <w:lang w:val="en-US"/>
        </w:rPr>
        <w:t xml:space="preserve"> from a human rig</w:t>
      </w:r>
      <w:r w:rsidR="0077014B" w:rsidRPr="0065556F">
        <w:rPr>
          <w:rFonts w:ascii="Times New Roman" w:eastAsia="RotisSansSerif" w:hAnsi="Times New Roman" w:cs="Times New Roman"/>
          <w:sz w:val="24"/>
          <w:szCs w:val="24"/>
          <w:lang w:val="en-US"/>
        </w:rPr>
        <w:t xml:space="preserve">hts perspective have completely </w:t>
      </w:r>
      <w:r w:rsidRPr="0065556F">
        <w:rPr>
          <w:rFonts w:ascii="Times New Roman" w:eastAsia="RotisSansSerif" w:hAnsi="Times New Roman" w:cs="Times New Roman"/>
          <w:sz w:val="24"/>
          <w:szCs w:val="24"/>
          <w:lang w:val="en-US"/>
        </w:rPr>
        <w:t xml:space="preserve">inadequate procedural guarantees. </w:t>
      </w:r>
    </w:p>
    <w:p w:rsidR="0077014B" w:rsidRPr="0065556F" w:rsidRDefault="004F3536"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lastRenderedPageBreak/>
        <w:t>Article 39</w:t>
      </w:r>
      <w:r w:rsidR="0077014B" w:rsidRPr="0065556F">
        <w:rPr>
          <w:rFonts w:ascii="Times New Roman" w:eastAsia="RotisSansSerif" w:hAnsi="Times New Roman" w:cs="Times New Roman"/>
          <w:sz w:val="24"/>
          <w:szCs w:val="24"/>
          <w:lang w:val="en-US"/>
        </w:rPr>
        <w:t xml:space="preserve"> </w:t>
      </w:r>
      <w:r w:rsidRPr="0065556F">
        <w:rPr>
          <w:rFonts w:ascii="Times New Roman" w:eastAsia="RotisSansSerif" w:hAnsi="Times New Roman" w:cs="Times New Roman"/>
          <w:sz w:val="24"/>
          <w:szCs w:val="24"/>
          <w:lang w:val="en-US"/>
        </w:rPr>
        <w:t>contains the principle that applicants have effective</w:t>
      </w:r>
      <w:r w:rsidR="0077014B" w:rsidRPr="0065556F">
        <w:rPr>
          <w:rFonts w:ascii="Times New Roman" w:eastAsia="RotisSansSerif" w:hAnsi="Times New Roman" w:cs="Times New Roman"/>
          <w:sz w:val="24"/>
          <w:szCs w:val="24"/>
          <w:lang w:val="en-US"/>
        </w:rPr>
        <w:t xml:space="preserve"> </w:t>
      </w:r>
      <w:r w:rsidRPr="0065556F">
        <w:rPr>
          <w:rFonts w:ascii="Times New Roman" w:eastAsia="RotisSansSerif" w:hAnsi="Times New Roman" w:cs="Times New Roman"/>
          <w:sz w:val="24"/>
          <w:szCs w:val="24"/>
          <w:lang w:val="en-US"/>
        </w:rPr>
        <w:t>legal remedy before a court</w:t>
      </w:r>
      <w:r w:rsidR="0077014B" w:rsidRPr="0065556F">
        <w:rPr>
          <w:rFonts w:ascii="Times New Roman" w:eastAsia="RotisSansSerif" w:hAnsi="Times New Roman" w:cs="Times New Roman"/>
          <w:sz w:val="24"/>
          <w:szCs w:val="24"/>
          <w:lang w:val="en-US"/>
        </w:rPr>
        <w:t xml:space="preserve"> or tribunal. </w:t>
      </w:r>
    </w:p>
    <w:p w:rsidR="004F3536" w:rsidRPr="0065556F" w:rsidRDefault="0077014B"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 xml:space="preserve">But the directive </w:t>
      </w:r>
      <w:r w:rsidR="004F3536" w:rsidRPr="0065556F">
        <w:rPr>
          <w:rFonts w:ascii="Times New Roman" w:eastAsia="RotisSansSerif" w:hAnsi="Times New Roman" w:cs="Times New Roman"/>
          <w:sz w:val="24"/>
          <w:szCs w:val="24"/>
          <w:lang w:val="en-US"/>
        </w:rPr>
        <w:t>leaves to national regulation by the Member States</w:t>
      </w:r>
    </w:p>
    <w:p w:rsidR="004F3536" w:rsidRPr="0065556F" w:rsidRDefault="004F3536"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roofErr w:type="gramStart"/>
      <w:r w:rsidRPr="0065556F">
        <w:rPr>
          <w:rFonts w:ascii="Times New Roman" w:eastAsia="RotisSansSerif" w:hAnsi="Times New Roman" w:cs="Times New Roman"/>
          <w:sz w:val="24"/>
          <w:szCs w:val="24"/>
          <w:lang w:val="en-US"/>
        </w:rPr>
        <w:t>the</w:t>
      </w:r>
      <w:proofErr w:type="gramEnd"/>
      <w:r w:rsidRPr="0065556F">
        <w:rPr>
          <w:rFonts w:ascii="Times New Roman" w:eastAsia="RotisSansSerif" w:hAnsi="Times New Roman" w:cs="Times New Roman"/>
          <w:sz w:val="24"/>
          <w:szCs w:val="24"/>
          <w:lang w:val="en-US"/>
        </w:rPr>
        <w:t xml:space="preserve"> form of legal r</w:t>
      </w:r>
      <w:r w:rsidR="0077014B" w:rsidRPr="0065556F">
        <w:rPr>
          <w:rFonts w:ascii="Times New Roman" w:eastAsia="RotisSansSerif" w:hAnsi="Times New Roman" w:cs="Times New Roman"/>
          <w:sz w:val="24"/>
          <w:szCs w:val="24"/>
          <w:lang w:val="en-US"/>
        </w:rPr>
        <w:t xml:space="preserve">emedy, including its suspensive </w:t>
      </w:r>
      <w:r w:rsidRPr="0065556F">
        <w:rPr>
          <w:rFonts w:ascii="Times New Roman" w:eastAsia="RotisSansSerif" w:hAnsi="Times New Roman" w:cs="Times New Roman"/>
          <w:sz w:val="24"/>
          <w:szCs w:val="24"/>
          <w:lang w:val="en-US"/>
        </w:rPr>
        <w:t>effect and concomitant</w:t>
      </w:r>
      <w:r w:rsidR="0077014B" w:rsidRPr="0065556F">
        <w:rPr>
          <w:rFonts w:ascii="Times New Roman" w:eastAsia="RotisSansSerif" w:hAnsi="Times New Roman" w:cs="Times New Roman"/>
          <w:sz w:val="24"/>
          <w:szCs w:val="24"/>
          <w:lang w:val="en-US"/>
        </w:rPr>
        <w:t xml:space="preserve"> right to stay in the territory </w:t>
      </w:r>
      <w:r w:rsidRPr="0065556F">
        <w:rPr>
          <w:rFonts w:ascii="Times New Roman" w:eastAsia="RotisSansSerif" w:hAnsi="Times New Roman" w:cs="Times New Roman"/>
          <w:sz w:val="24"/>
          <w:szCs w:val="24"/>
          <w:lang w:val="en-US"/>
        </w:rPr>
        <w:t>until a decision has been reached on the legal remedy.</w:t>
      </w:r>
    </w:p>
    <w:p w:rsidR="0077014B" w:rsidRPr="0065556F" w:rsidRDefault="0077014B"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
    <w:p w:rsidR="004F3536" w:rsidRPr="0065556F" w:rsidRDefault="004F3536"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 xml:space="preserve">It would be impermissible </w:t>
      </w:r>
      <w:r w:rsidR="0077014B" w:rsidRPr="0065556F">
        <w:rPr>
          <w:rFonts w:ascii="Times New Roman" w:eastAsia="RotisSansSerif" w:hAnsi="Times New Roman" w:cs="Times New Roman"/>
          <w:sz w:val="24"/>
          <w:szCs w:val="24"/>
          <w:lang w:val="en-US"/>
        </w:rPr>
        <w:t xml:space="preserve">both according to international </w:t>
      </w:r>
      <w:r w:rsidRPr="0065556F">
        <w:rPr>
          <w:rFonts w:ascii="Times New Roman" w:eastAsia="RotisSansSerif" w:hAnsi="Times New Roman" w:cs="Times New Roman"/>
          <w:sz w:val="24"/>
          <w:szCs w:val="24"/>
          <w:lang w:val="en-US"/>
        </w:rPr>
        <w:t>law, and with r</w:t>
      </w:r>
      <w:r w:rsidR="0077014B" w:rsidRPr="0065556F">
        <w:rPr>
          <w:rFonts w:ascii="Times New Roman" w:eastAsia="RotisSansSerif" w:hAnsi="Times New Roman" w:cs="Times New Roman"/>
          <w:sz w:val="24"/>
          <w:szCs w:val="24"/>
          <w:lang w:val="en-US"/>
        </w:rPr>
        <w:t xml:space="preserve">egard to EU fundamental rights, </w:t>
      </w:r>
      <w:r w:rsidRPr="0065556F">
        <w:rPr>
          <w:rFonts w:ascii="Times New Roman" w:eastAsia="RotisSansSerif" w:hAnsi="Times New Roman" w:cs="Times New Roman"/>
          <w:sz w:val="24"/>
          <w:szCs w:val="24"/>
          <w:lang w:val="en-US"/>
        </w:rPr>
        <w:t>according to EU law – if the Member States</w:t>
      </w:r>
      <w:r w:rsidR="0077014B" w:rsidRPr="0065556F">
        <w:rPr>
          <w:rFonts w:ascii="Times New Roman" w:eastAsia="RotisSansSerif" w:hAnsi="Times New Roman" w:cs="Times New Roman"/>
          <w:sz w:val="24"/>
          <w:szCs w:val="24"/>
          <w:lang w:val="en-US"/>
        </w:rPr>
        <w:t xml:space="preserve"> actually </w:t>
      </w:r>
      <w:r w:rsidRPr="0065556F">
        <w:rPr>
          <w:rFonts w:ascii="Times New Roman" w:eastAsia="RotisSansSerif" w:hAnsi="Times New Roman" w:cs="Times New Roman"/>
          <w:sz w:val="24"/>
          <w:szCs w:val="24"/>
          <w:lang w:val="en-US"/>
        </w:rPr>
        <w:t>reduce procedural guarantees in border procedures to</w:t>
      </w:r>
    </w:p>
    <w:p w:rsidR="004F3536" w:rsidRPr="0065556F" w:rsidRDefault="004F3536"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roofErr w:type="gramStart"/>
      <w:r w:rsidRPr="0065556F">
        <w:rPr>
          <w:rFonts w:ascii="Times New Roman" w:eastAsia="RotisSansSerif" w:hAnsi="Times New Roman" w:cs="Times New Roman"/>
          <w:sz w:val="24"/>
          <w:szCs w:val="24"/>
          <w:lang w:val="en-US"/>
        </w:rPr>
        <w:t>the</w:t>
      </w:r>
      <w:proofErr w:type="gramEnd"/>
      <w:r w:rsidRPr="0065556F">
        <w:rPr>
          <w:rFonts w:ascii="Times New Roman" w:eastAsia="RotisSansSerif" w:hAnsi="Times New Roman" w:cs="Times New Roman"/>
          <w:sz w:val="24"/>
          <w:szCs w:val="24"/>
          <w:lang w:val="en-US"/>
        </w:rPr>
        <w:t xml:space="preserve"> minimum intend</w:t>
      </w:r>
      <w:r w:rsidR="0077014B" w:rsidRPr="0065556F">
        <w:rPr>
          <w:rFonts w:ascii="Times New Roman" w:eastAsia="RotisSansSerif" w:hAnsi="Times New Roman" w:cs="Times New Roman"/>
          <w:sz w:val="24"/>
          <w:szCs w:val="24"/>
          <w:lang w:val="en-US"/>
        </w:rPr>
        <w:t xml:space="preserve">ed in the Directive, and do not </w:t>
      </w:r>
      <w:r w:rsidRPr="0065556F">
        <w:rPr>
          <w:rFonts w:ascii="Times New Roman" w:eastAsia="RotisSansSerif" w:hAnsi="Times New Roman" w:cs="Times New Roman"/>
          <w:sz w:val="24"/>
          <w:szCs w:val="24"/>
          <w:lang w:val="en-US"/>
        </w:rPr>
        <w:t>provide for the suspensive effect of a legal remedy.</w:t>
      </w:r>
    </w:p>
    <w:p w:rsidR="0077014B" w:rsidRPr="0065556F" w:rsidRDefault="0077014B"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
    <w:p w:rsidR="0077014B" w:rsidRPr="0065556F" w:rsidRDefault="004F3536"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The EU acquis does no</w:t>
      </w:r>
      <w:r w:rsidR="0077014B" w:rsidRPr="0065556F">
        <w:rPr>
          <w:rFonts w:ascii="Times New Roman" w:eastAsia="RotisSansSerif" w:hAnsi="Times New Roman" w:cs="Times New Roman"/>
          <w:sz w:val="24"/>
          <w:szCs w:val="24"/>
          <w:lang w:val="en-US"/>
        </w:rPr>
        <w:t xml:space="preserve">t contain further provisions on </w:t>
      </w:r>
      <w:r w:rsidRPr="0065556F">
        <w:rPr>
          <w:rFonts w:ascii="Times New Roman" w:eastAsia="RotisSansSerif" w:hAnsi="Times New Roman" w:cs="Times New Roman"/>
          <w:sz w:val="24"/>
          <w:szCs w:val="24"/>
          <w:lang w:val="en-US"/>
        </w:rPr>
        <w:t>how to deal with applications for int</w:t>
      </w:r>
      <w:r w:rsidR="0077014B" w:rsidRPr="0065556F">
        <w:rPr>
          <w:rFonts w:ascii="Times New Roman" w:eastAsia="RotisSansSerif" w:hAnsi="Times New Roman" w:cs="Times New Roman"/>
          <w:sz w:val="24"/>
          <w:szCs w:val="24"/>
          <w:lang w:val="en-US"/>
        </w:rPr>
        <w:t xml:space="preserve">ernational protection </w:t>
      </w:r>
      <w:r w:rsidRPr="0065556F">
        <w:rPr>
          <w:rFonts w:ascii="Times New Roman" w:eastAsia="RotisSansSerif" w:hAnsi="Times New Roman" w:cs="Times New Roman"/>
          <w:sz w:val="24"/>
          <w:szCs w:val="24"/>
          <w:lang w:val="en-US"/>
        </w:rPr>
        <w:t>made during in</w:t>
      </w:r>
      <w:r w:rsidR="0077014B" w:rsidRPr="0065556F">
        <w:rPr>
          <w:rFonts w:ascii="Times New Roman" w:eastAsia="RotisSansSerif" w:hAnsi="Times New Roman" w:cs="Times New Roman"/>
          <w:sz w:val="24"/>
          <w:szCs w:val="24"/>
          <w:lang w:val="en-US"/>
        </w:rPr>
        <w:t xml:space="preserve">terception or search and rescue </w:t>
      </w:r>
      <w:r w:rsidRPr="0065556F">
        <w:rPr>
          <w:rFonts w:ascii="Times New Roman" w:eastAsia="RotisSansSerif" w:hAnsi="Times New Roman" w:cs="Times New Roman"/>
          <w:sz w:val="24"/>
          <w:szCs w:val="24"/>
          <w:lang w:val="en-US"/>
        </w:rPr>
        <w:t xml:space="preserve">measures beyond state borders. </w:t>
      </w:r>
    </w:p>
    <w:p w:rsidR="0077014B" w:rsidRPr="0065556F" w:rsidRDefault="0077014B"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
    <w:p w:rsidR="0077014B" w:rsidRPr="0065556F" w:rsidRDefault="0077014B"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 xml:space="preserve">The Asylum Procedures </w:t>
      </w:r>
      <w:r w:rsidR="004F3536" w:rsidRPr="0065556F">
        <w:rPr>
          <w:rFonts w:ascii="Times New Roman" w:eastAsia="RotisSansSerif" w:hAnsi="Times New Roman" w:cs="Times New Roman"/>
          <w:sz w:val="24"/>
          <w:szCs w:val="24"/>
          <w:lang w:val="en-US"/>
        </w:rPr>
        <w:t>Directive has no applica</w:t>
      </w:r>
      <w:r w:rsidRPr="0065556F">
        <w:rPr>
          <w:rFonts w:ascii="Times New Roman" w:eastAsia="RotisSansSerif" w:hAnsi="Times New Roman" w:cs="Times New Roman"/>
          <w:sz w:val="24"/>
          <w:szCs w:val="24"/>
          <w:lang w:val="en-US"/>
        </w:rPr>
        <w:t xml:space="preserve">tion beyond state borders, with </w:t>
      </w:r>
      <w:r w:rsidR="004F3536" w:rsidRPr="0065556F">
        <w:rPr>
          <w:rFonts w:ascii="Times New Roman" w:eastAsia="RotisSansSerif" w:hAnsi="Times New Roman" w:cs="Times New Roman"/>
          <w:sz w:val="24"/>
          <w:szCs w:val="24"/>
          <w:lang w:val="en-US"/>
        </w:rPr>
        <w:t xml:space="preserve">exception of the contiguous zone. </w:t>
      </w:r>
    </w:p>
    <w:p w:rsidR="004F3536" w:rsidRPr="0065556F" w:rsidRDefault="0077014B"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 xml:space="preserve">The Schengen Borders </w:t>
      </w:r>
      <w:r w:rsidR="004F3536" w:rsidRPr="0065556F">
        <w:rPr>
          <w:rFonts w:ascii="Times New Roman" w:eastAsia="RotisSansSerif" w:hAnsi="Times New Roman" w:cs="Times New Roman"/>
          <w:sz w:val="24"/>
          <w:szCs w:val="24"/>
          <w:lang w:val="en-US"/>
        </w:rPr>
        <w:t>Code is also applicable beyond state borders but</w:t>
      </w:r>
    </w:p>
    <w:p w:rsidR="0077014B" w:rsidRPr="0065556F" w:rsidRDefault="004F3536"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roofErr w:type="gramStart"/>
      <w:r w:rsidRPr="0065556F">
        <w:rPr>
          <w:rFonts w:ascii="Times New Roman" w:eastAsia="RotisSansSerif" w:hAnsi="Times New Roman" w:cs="Times New Roman"/>
          <w:sz w:val="24"/>
          <w:szCs w:val="24"/>
          <w:lang w:val="en-US"/>
        </w:rPr>
        <w:t>contains</w:t>
      </w:r>
      <w:proofErr w:type="gramEnd"/>
      <w:r w:rsidRPr="0065556F">
        <w:rPr>
          <w:rFonts w:ascii="Times New Roman" w:eastAsia="RotisSansSerif" w:hAnsi="Times New Roman" w:cs="Times New Roman"/>
          <w:sz w:val="24"/>
          <w:szCs w:val="24"/>
          <w:lang w:val="en-US"/>
        </w:rPr>
        <w:t xml:space="preserve"> only a referenc</w:t>
      </w:r>
      <w:r w:rsidR="0077014B" w:rsidRPr="0065556F">
        <w:rPr>
          <w:rFonts w:ascii="Times New Roman" w:eastAsia="RotisSansSerif" w:hAnsi="Times New Roman" w:cs="Times New Roman"/>
          <w:sz w:val="24"/>
          <w:szCs w:val="24"/>
          <w:lang w:val="en-US"/>
        </w:rPr>
        <w:t xml:space="preserve">e to the rights of refugees and </w:t>
      </w:r>
      <w:r w:rsidRPr="0065556F">
        <w:rPr>
          <w:rFonts w:ascii="Times New Roman" w:eastAsia="RotisSansSerif" w:hAnsi="Times New Roman" w:cs="Times New Roman"/>
          <w:sz w:val="24"/>
          <w:szCs w:val="24"/>
          <w:lang w:val="en-US"/>
        </w:rPr>
        <w:t>persons seeking inter</w:t>
      </w:r>
      <w:r w:rsidR="0077014B" w:rsidRPr="0065556F">
        <w:rPr>
          <w:rFonts w:ascii="Times New Roman" w:eastAsia="RotisSansSerif" w:hAnsi="Times New Roman" w:cs="Times New Roman"/>
          <w:sz w:val="24"/>
          <w:szCs w:val="24"/>
          <w:lang w:val="en-US"/>
        </w:rPr>
        <w:t xml:space="preserve">national protection, especially </w:t>
      </w:r>
      <w:r w:rsidRPr="0065556F">
        <w:rPr>
          <w:rFonts w:ascii="Times New Roman" w:eastAsia="RotisSansSerif" w:hAnsi="Times New Roman" w:cs="Times New Roman"/>
          <w:sz w:val="24"/>
          <w:szCs w:val="24"/>
          <w:lang w:val="en-US"/>
        </w:rPr>
        <w:t>with regard to non-</w:t>
      </w:r>
      <w:proofErr w:type="spellStart"/>
      <w:r w:rsidRPr="0065556F">
        <w:rPr>
          <w:rFonts w:ascii="Times New Roman" w:eastAsia="RotisSansSerif" w:hAnsi="Times New Roman" w:cs="Times New Roman"/>
          <w:sz w:val="24"/>
          <w:szCs w:val="24"/>
          <w:lang w:val="en-US"/>
        </w:rPr>
        <w:t>refoulement</w:t>
      </w:r>
      <w:proofErr w:type="spellEnd"/>
      <w:r w:rsidRPr="0065556F">
        <w:rPr>
          <w:rFonts w:ascii="Times New Roman" w:eastAsia="RotisSansSerif" w:hAnsi="Times New Roman" w:cs="Times New Roman"/>
          <w:sz w:val="24"/>
          <w:szCs w:val="24"/>
          <w:lang w:val="en-US"/>
        </w:rPr>
        <w:t xml:space="preserve">. </w:t>
      </w:r>
    </w:p>
    <w:p w:rsidR="004F3536" w:rsidRPr="0065556F" w:rsidRDefault="0077014B"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 xml:space="preserve">The obligations of the </w:t>
      </w:r>
      <w:r w:rsidR="004F3536" w:rsidRPr="0065556F">
        <w:rPr>
          <w:rFonts w:ascii="Times New Roman" w:eastAsia="RotisSansSerif" w:hAnsi="Times New Roman" w:cs="Times New Roman"/>
          <w:sz w:val="24"/>
          <w:szCs w:val="24"/>
          <w:lang w:val="en-US"/>
        </w:rPr>
        <w:t>Member States deriving from those rights are not prescribed.</w:t>
      </w:r>
    </w:p>
    <w:p w:rsidR="0083777E" w:rsidRPr="0065556F" w:rsidRDefault="004F3536"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At the sa</w:t>
      </w:r>
      <w:r w:rsidR="0077014B" w:rsidRPr="0065556F">
        <w:rPr>
          <w:rFonts w:ascii="Times New Roman" w:eastAsia="RotisSansSerif" w:hAnsi="Times New Roman" w:cs="Times New Roman"/>
          <w:sz w:val="24"/>
          <w:szCs w:val="24"/>
          <w:lang w:val="en-US"/>
        </w:rPr>
        <w:t xml:space="preserve">me time, while the Borders Code </w:t>
      </w:r>
      <w:r w:rsidRPr="0065556F">
        <w:rPr>
          <w:rFonts w:ascii="Times New Roman" w:eastAsia="RotisSansSerif" w:hAnsi="Times New Roman" w:cs="Times New Roman"/>
          <w:sz w:val="24"/>
          <w:szCs w:val="24"/>
          <w:lang w:val="en-US"/>
        </w:rPr>
        <w:t>anticipates that a rig</w:t>
      </w:r>
      <w:r w:rsidR="0077014B" w:rsidRPr="0065556F">
        <w:rPr>
          <w:rFonts w:ascii="Times New Roman" w:eastAsia="RotisSansSerif" w:hAnsi="Times New Roman" w:cs="Times New Roman"/>
          <w:sz w:val="24"/>
          <w:szCs w:val="24"/>
          <w:lang w:val="en-US"/>
        </w:rPr>
        <w:t xml:space="preserve">ht of appeal against denials of </w:t>
      </w:r>
      <w:r w:rsidRPr="0065556F">
        <w:rPr>
          <w:rFonts w:ascii="Times New Roman" w:eastAsia="RotisSansSerif" w:hAnsi="Times New Roman" w:cs="Times New Roman"/>
          <w:sz w:val="24"/>
          <w:szCs w:val="24"/>
          <w:lang w:val="en-US"/>
        </w:rPr>
        <w:t>entry must be guaran</w:t>
      </w:r>
      <w:r w:rsidR="0083777E" w:rsidRPr="0065556F">
        <w:rPr>
          <w:rFonts w:ascii="Times New Roman" w:eastAsia="RotisSansSerif" w:hAnsi="Times New Roman" w:cs="Times New Roman"/>
          <w:sz w:val="24"/>
          <w:szCs w:val="24"/>
          <w:lang w:val="en-US"/>
        </w:rPr>
        <w:t xml:space="preserve">teed, it determines that such a </w:t>
      </w:r>
      <w:r w:rsidRPr="0065556F">
        <w:rPr>
          <w:rFonts w:ascii="Times New Roman" w:eastAsia="RotisSansSerif" w:hAnsi="Times New Roman" w:cs="Times New Roman"/>
          <w:sz w:val="24"/>
          <w:szCs w:val="24"/>
          <w:lang w:val="en-US"/>
        </w:rPr>
        <w:t xml:space="preserve">right of appeal has no suspensive effect. </w:t>
      </w:r>
    </w:p>
    <w:p w:rsidR="004F3536" w:rsidRPr="0065556F" w:rsidRDefault="0083777E"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 xml:space="preserve">This provision </w:t>
      </w:r>
      <w:r w:rsidR="004F3536" w:rsidRPr="0065556F">
        <w:rPr>
          <w:rFonts w:ascii="Times New Roman" w:eastAsia="RotisSansSerif" w:hAnsi="Times New Roman" w:cs="Times New Roman"/>
          <w:sz w:val="24"/>
          <w:szCs w:val="24"/>
          <w:lang w:val="en-US"/>
        </w:rPr>
        <w:t>conflicts with EU fundamental and human rights as far</w:t>
      </w:r>
    </w:p>
    <w:p w:rsidR="004F3536" w:rsidRPr="0065556F" w:rsidRDefault="004F3536"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roofErr w:type="gramStart"/>
      <w:r w:rsidRPr="0065556F">
        <w:rPr>
          <w:rFonts w:ascii="Times New Roman" w:eastAsia="RotisSansSerif" w:hAnsi="Times New Roman" w:cs="Times New Roman"/>
          <w:sz w:val="24"/>
          <w:szCs w:val="24"/>
          <w:lang w:val="en-US"/>
        </w:rPr>
        <w:t>as</w:t>
      </w:r>
      <w:proofErr w:type="gramEnd"/>
      <w:r w:rsidRPr="0065556F">
        <w:rPr>
          <w:rFonts w:ascii="Times New Roman" w:eastAsia="RotisSansSerif" w:hAnsi="Times New Roman" w:cs="Times New Roman"/>
          <w:sz w:val="24"/>
          <w:szCs w:val="24"/>
          <w:lang w:val="en-US"/>
        </w:rPr>
        <w:t xml:space="preserve"> it is applicable to persons seeking international protection</w:t>
      </w:r>
      <w:r w:rsidR="0083777E" w:rsidRPr="0065556F">
        <w:rPr>
          <w:rFonts w:ascii="Times New Roman" w:eastAsia="RotisSansSerif" w:hAnsi="Times New Roman" w:cs="Times New Roman"/>
          <w:sz w:val="24"/>
          <w:szCs w:val="24"/>
          <w:lang w:val="en-US"/>
        </w:rPr>
        <w:t xml:space="preserve"> </w:t>
      </w:r>
      <w:r w:rsidRPr="0065556F">
        <w:rPr>
          <w:rFonts w:ascii="Times New Roman" w:eastAsia="RotisSansSerif" w:hAnsi="Times New Roman" w:cs="Times New Roman"/>
          <w:sz w:val="24"/>
          <w:szCs w:val="24"/>
          <w:lang w:val="en-US"/>
        </w:rPr>
        <w:t>who are e</w:t>
      </w:r>
      <w:r w:rsidR="0083777E" w:rsidRPr="0065556F">
        <w:rPr>
          <w:rFonts w:ascii="Times New Roman" w:eastAsia="RotisSansSerif" w:hAnsi="Times New Roman" w:cs="Times New Roman"/>
          <w:sz w:val="24"/>
          <w:szCs w:val="24"/>
          <w:lang w:val="en-US"/>
        </w:rPr>
        <w:t xml:space="preserve">ncountered beyond state borders during </w:t>
      </w:r>
      <w:r w:rsidRPr="0065556F">
        <w:rPr>
          <w:rFonts w:ascii="Times New Roman" w:eastAsia="RotisSansSerif" w:hAnsi="Times New Roman" w:cs="Times New Roman"/>
          <w:sz w:val="24"/>
          <w:szCs w:val="24"/>
          <w:lang w:val="en-US"/>
        </w:rPr>
        <w:t>pre-border controls.</w:t>
      </w:r>
    </w:p>
    <w:p w:rsidR="0083777E" w:rsidRPr="0065556F" w:rsidRDefault="0083777E"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
    <w:p w:rsidR="004F3536" w:rsidRPr="0065556F" w:rsidRDefault="004F3536" w:rsidP="0065556F">
      <w:pPr>
        <w:pStyle w:val="a7"/>
        <w:numPr>
          <w:ilvl w:val="0"/>
          <w:numId w:val="1"/>
        </w:numPr>
        <w:autoSpaceDE w:val="0"/>
        <w:autoSpaceDN w:val="0"/>
        <w:adjustRightInd w:val="0"/>
        <w:spacing w:after="0" w:line="360" w:lineRule="auto"/>
        <w:jc w:val="both"/>
        <w:rPr>
          <w:rFonts w:ascii="Times New Roman" w:eastAsia="RotisSansSerif" w:hAnsi="Times New Roman" w:cs="Times New Roman"/>
          <w:b/>
          <w:sz w:val="24"/>
          <w:szCs w:val="24"/>
          <w:lang w:val="en-US"/>
        </w:rPr>
      </w:pPr>
      <w:r w:rsidRPr="0065556F">
        <w:rPr>
          <w:rFonts w:ascii="Times New Roman" w:eastAsia="RotisSansSerif" w:hAnsi="Times New Roman" w:cs="Times New Roman"/>
          <w:b/>
          <w:sz w:val="24"/>
          <w:szCs w:val="24"/>
          <w:lang w:val="en-US"/>
        </w:rPr>
        <w:t>The EU legislature’</w:t>
      </w:r>
      <w:r w:rsidR="0083777E" w:rsidRPr="0065556F">
        <w:rPr>
          <w:rFonts w:ascii="Times New Roman" w:eastAsia="RotisSansSerif" w:hAnsi="Times New Roman" w:cs="Times New Roman"/>
          <w:b/>
          <w:sz w:val="24"/>
          <w:szCs w:val="24"/>
          <w:lang w:val="en-US"/>
        </w:rPr>
        <w:t xml:space="preserve">s duties to adopt </w:t>
      </w:r>
      <w:r w:rsidRPr="0065556F">
        <w:rPr>
          <w:rFonts w:ascii="Times New Roman" w:eastAsia="RotisSansSerif" w:hAnsi="Times New Roman" w:cs="Times New Roman"/>
          <w:b/>
          <w:sz w:val="24"/>
          <w:szCs w:val="24"/>
          <w:lang w:val="en-US"/>
        </w:rPr>
        <w:t>legal norms</w:t>
      </w:r>
    </w:p>
    <w:p w:rsidR="0083777E" w:rsidRPr="0065556F" w:rsidRDefault="0083777E" w:rsidP="0065556F">
      <w:pPr>
        <w:autoSpaceDE w:val="0"/>
        <w:autoSpaceDN w:val="0"/>
        <w:adjustRightInd w:val="0"/>
        <w:spacing w:after="0" w:line="360" w:lineRule="auto"/>
        <w:jc w:val="both"/>
        <w:rPr>
          <w:rFonts w:ascii="Times New Roman" w:eastAsia="RotisSansSerif" w:hAnsi="Times New Roman" w:cs="Times New Roman"/>
          <w:b/>
          <w:sz w:val="24"/>
          <w:szCs w:val="24"/>
          <w:lang w:val="en-US"/>
        </w:rPr>
      </w:pPr>
    </w:p>
    <w:p w:rsidR="004F3536" w:rsidRPr="0065556F" w:rsidRDefault="004F3536"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There is a fundamen</w:t>
      </w:r>
      <w:r w:rsidR="0083777E" w:rsidRPr="0065556F">
        <w:rPr>
          <w:rFonts w:ascii="Times New Roman" w:eastAsia="RotisSansSerif" w:hAnsi="Times New Roman" w:cs="Times New Roman"/>
          <w:sz w:val="24"/>
          <w:szCs w:val="24"/>
          <w:lang w:val="en-US"/>
        </w:rPr>
        <w:t xml:space="preserve">tal and human rights obligation </w:t>
      </w:r>
      <w:r w:rsidRPr="0065556F">
        <w:rPr>
          <w:rFonts w:ascii="Times New Roman" w:eastAsia="RotisSansSerif" w:hAnsi="Times New Roman" w:cs="Times New Roman"/>
          <w:sz w:val="24"/>
          <w:szCs w:val="24"/>
          <w:lang w:val="en-US"/>
        </w:rPr>
        <w:t xml:space="preserve">to provide to persons </w:t>
      </w:r>
      <w:r w:rsidR="0083777E" w:rsidRPr="0065556F">
        <w:rPr>
          <w:rFonts w:ascii="Times New Roman" w:eastAsia="RotisSansSerif" w:hAnsi="Times New Roman" w:cs="Times New Roman"/>
          <w:sz w:val="24"/>
          <w:szCs w:val="24"/>
          <w:lang w:val="en-US"/>
        </w:rPr>
        <w:t xml:space="preserve">seeking protection, taken up at </w:t>
      </w:r>
      <w:r w:rsidRPr="0065556F">
        <w:rPr>
          <w:rFonts w:ascii="Times New Roman" w:eastAsia="RotisSansSerif" w:hAnsi="Times New Roman" w:cs="Times New Roman"/>
          <w:sz w:val="24"/>
          <w:szCs w:val="24"/>
          <w:lang w:val="en-US"/>
        </w:rPr>
        <w:t>or beyond state border</w:t>
      </w:r>
      <w:r w:rsidR="0083777E" w:rsidRPr="0065556F">
        <w:rPr>
          <w:rFonts w:ascii="Times New Roman" w:eastAsia="RotisSansSerif" w:hAnsi="Times New Roman" w:cs="Times New Roman"/>
          <w:sz w:val="24"/>
          <w:szCs w:val="24"/>
          <w:lang w:val="en-US"/>
        </w:rPr>
        <w:t xml:space="preserve">s at sea, access to a procedure </w:t>
      </w:r>
      <w:r w:rsidRPr="0065556F">
        <w:rPr>
          <w:rFonts w:ascii="Times New Roman" w:eastAsia="RotisSansSerif" w:hAnsi="Times New Roman" w:cs="Times New Roman"/>
          <w:sz w:val="24"/>
          <w:szCs w:val="24"/>
          <w:lang w:val="en-US"/>
        </w:rPr>
        <w:t>in an EU state that examines their need for protection.</w:t>
      </w:r>
    </w:p>
    <w:p w:rsidR="0083777E" w:rsidRPr="0065556F" w:rsidRDefault="0083777E"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
    <w:p w:rsidR="0083777E" w:rsidRPr="0065556F" w:rsidRDefault="004F3536"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The human rights of</w:t>
      </w:r>
      <w:r w:rsidR="0083777E" w:rsidRPr="0065556F">
        <w:rPr>
          <w:rFonts w:ascii="Times New Roman" w:eastAsia="RotisSansSerif" w:hAnsi="Times New Roman" w:cs="Times New Roman"/>
          <w:sz w:val="24"/>
          <w:szCs w:val="24"/>
          <w:lang w:val="en-US"/>
        </w:rPr>
        <w:t xml:space="preserve"> the protection seekers must be </w:t>
      </w:r>
      <w:r w:rsidRPr="0065556F">
        <w:rPr>
          <w:rFonts w:ascii="Times New Roman" w:eastAsia="RotisSansSerif" w:hAnsi="Times New Roman" w:cs="Times New Roman"/>
          <w:sz w:val="24"/>
          <w:szCs w:val="24"/>
          <w:lang w:val="en-US"/>
        </w:rPr>
        <w:t>secured through proce</w:t>
      </w:r>
      <w:r w:rsidR="0083777E" w:rsidRPr="0065556F">
        <w:rPr>
          <w:rFonts w:ascii="Times New Roman" w:eastAsia="RotisSansSerif" w:hAnsi="Times New Roman" w:cs="Times New Roman"/>
          <w:sz w:val="24"/>
          <w:szCs w:val="24"/>
          <w:lang w:val="en-US"/>
        </w:rPr>
        <w:t xml:space="preserve">dural rights and a legal remedy </w:t>
      </w:r>
      <w:r w:rsidRPr="0065556F">
        <w:rPr>
          <w:rFonts w:ascii="Times New Roman" w:eastAsia="RotisSansSerif" w:hAnsi="Times New Roman" w:cs="Times New Roman"/>
          <w:sz w:val="24"/>
          <w:szCs w:val="24"/>
          <w:lang w:val="en-US"/>
        </w:rPr>
        <w:t xml:space="preserve">with suspensive effect. </w:t>
      </w:r>
    </w:p>
    <w:p w:rsidR="0065556F" w:rsidRDefault="004F3536"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A</w:t>
      </w:r>
      <w:r w:rsidR="0083777E" w:rsidRPr="0065556F">
        <w:rPr>
          <w:rFonts w:ascii="Times New Roman" w:eastAsia="RotisSansSerif" w:hAnsi="Times New Roman" w:cs="Times New Roman"/>
          <w:sz w:val="24"/>
          <w:szCs w:val="24"/>
          <w:lang w:val="en-US"/>
        </w:rPr>
        <w:t xml:space="preserve">t the same time, EU fundamental </w:t>
      </w:r>
      <w:r w:rsidRPr="0065556F">
        <w:rPr>
          <w:rFonts w:ascii="Times New Roman" w:eastAsia="RotisSansSerif" w:hAnsi="Times New Roman" w:cs="Times New Roman"/>
          <w:sz w:val="24"/>
          <w:szCs w:val="24"/>
          <w:lang w:val="en-US"/>
        </w:rPr>
        <w:t>and human r</w:t>
      </w:r>
      <w:r w:rsidR="0083777E" w:rsidRPr="0065556F">
        <w:rPr>
          <w:rFonts w:ascii="Times New Roman" w:eastAsia="RotisSansSerif" w:hAnsi="Times New Roman" w:cs="Times New Roman"/>
          <w:sz w:val="24"/>
          <w:szCs w:val="24"/>
          <w:lang w:val="en-US"/>
        </w:rPr>
        <w:t xml:space="preserve">ights prohibit the escorting or </w:t>
      </w:r>
      <w:r w:rsidRPr="0065556F">
        <w:rPr>
          <w:rFonts w:ascii="Times New Roman" w:eastAsia="RotisSansSerif" w:hAnsi="Times New Roman" w:cs="Times New Roman"/>
          <w:sz w:val="24"/>
          <w:szCs w:val="24"/>
          <w:lang w:val="en-US"/>
        </w:rPr>
        <w:t>towing back of boats with a mixed group of migrants</w:t>
      </w:r>
      <w:r w:rsidR="0065556F">
        <w:rPr>
          <w:rFonts w:ascii="Times New Roman" w:eastAsia="RotisSansSerif" w:hAnsi="Times New Roman" w:cs="Times New Roman"/>
          <w:sz w:val="24"/>
          <w:szCs w:val="24"/>
          <w:lang w:val="en-US"/>
        </w:rPr>
        <w:t xml:space="preserve"> </w:t>
      </w:r>
      <w:r w:rsidRPr="0065556F">
        <w:rPr>
          <w:rFonts w:ascii="Times New Roman" w:eastAsia="RotisSansSerif" w:hAnsi="Times New Roman" w:cs="Times New Roman"/>
          <w:sz w:val="24"/>
          <w:szCs w:val="24"/>
          <w:lang w:val="en-US"/>
        </w:rPr>
        <w:t>on board to states out</w:t>
      </w:r>
      <w:r w:rsidR="0083777E" w:rsidRPr="0065556F">
        <w:rPr>
          <w:rFonts w:ascii="Times New Roman" w:eastAsia="RotisSansSerif" w:hAnsi="Times New Roman" w:cs="Times New Roman"/>
          <w:sz w:val="24"/>
          <w:szCs w:val="24"/>
          <w:lang w:val="en-US"/>
        </w:rPr>
        <w:t xml:space="preserve">side the EU, because this could </w:t>
      </w:r>
      <w:r w:rsidRPr="0065556F">
        <w:rPr>
          <w:rFonts w:ascii="Times New Roman" w:eastAsia="RotisSansSerif" w:hAnsi="Times New Roman" w:cs="Times New Roman"/>
          <w:sz w:val="24"/>
          <w:szCs w:val="24"/>
          <w:lang w:val="en-US"/>
        </w:rPr>
        <w:t xml:space="preserve">result in grave violations of human rights. </w:t>
      </w:r>
    </w:p>
    <w:p w:rsidR="004F3536" w:rsidRPr="0065556F" w:rsidRDefault="004F3536"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Although</w:t>
      </w:r>
      <w:r w:rsidR="0065556F">
        <w:rPr>
          <w:rFonts w:ascii="Times New Roman" w:eastAsia="RotisSansSerif" w:hAnsi="Times New Roman" w:cs="Times New Roman"/>
          <w:sz w:val="24"/>
          <w:szCs w:val="24"/>
          <w:lang w:val="en-US"/>
        </w:rPr>
        <w:t xml:space="preserve"> </w:t>
      </w:r>
      <w:r w:rsidRPr="0065556F">
        <w:rPr>
          <w:rFonts w:ascii="Times New Roman" w:eastAsia="RotisSansSerif" w:hAnsi="Times New Roman" w:cs="Times New Roman"/>
          <w:sz w:val="24"/>
          <w:szCs w:val="24"/>
          <w:lang w:val="en-US"/>
        </w:rPr>
        <w:t>EU law regulates border protection and refugee law</w:t>
      </w:r>
      <w:r w:rsidR="0065556F">
        <w:rPr>
          <w:rFonts w:ascii="Times New Roman" w:eastAsia="RotisSansSerif" w:hAnsi="Times New Roman" w:cs="Times New Roman"/>
          <w:sz w:val="24"/>
          <w:szCs w:val="24"/>
          <w:lang w:val="en-US"/>
        </w:rPr>
        <w:t xml:space="preserve"> </w:t>
      </w:r>
      <w:r w:rsidRPr="0065556F">
        <w:rPr>
          <w:rFonts w:ascii="Times New Roman" w:eastAsia="RotisSansSerif" w:hAnsi="Times New Roman" w:cs="Times New Roman"/>
          <w:sz w:val="24"/>
          <w:szCs w:val="24"/>
          <w:lang w:val="en-US"/>
        </w:rPr>
        <w:t>and the EU border management strategy foresees pre</w:t>
      </w:r>
      <w:r w:rsidR="0065556F">
        <w:rPr>
          <w:rFonts w:ascii="Times New Roman" w:eastAsia="RotisSansSerif" w:hAnsi="Times New Roman" w:cs="Times New Roman"/>
          <w:sz w:val="24"/>
          <w:szCs w:val="24"/>
          <w:lang w:val="en-US"/>
        </w:rPr>
        <w:t>-</w:t>
      </w:r>
      <w:r w:rsidRPr="0065556F">
        <w:rPr>
          <w:rFonts w:ascii="Times New Roman" w:eastAsia="RotisSansSerif" w:hAnsi="Times New Roman" w:cs="Times New Roman"/>
          <w:sz w:val="24"/>
          <w:szCs w:val="24"/>
          <w:lang w:val="en-US"/>
        </w:rPr>
        <w:t>border</w:t>
      </w:r>
      <w:r w:rsidR="0065556F">
        <w:rPr>
          <w:rFonts w:ascii="Times New Roman" w:eastAsia="RotisSansSerif" w:hAnsi="Times New Roman" w:cs="Times New Roman"/>
          <w:sz w:val="24"/>
          <w:szCs w:val="24"/>
          <w:lang w:val="en-US"/>
        </w:rPr>
        <w:t xml:space="preserve"> </w:t>
      </w:r>
      <w:r w:rsidRPr="0065556F">
        <w:rPr>
          <w:rFonts w:ascii="Times New Roman" w:eastAsia="RotisSansSerif" w:hAnsi="Times New Roman" w:cs="Times New Roman"/>
          <w:sz w:val="24"/>
          <w:szCs w:val="24"/>
          <w:lang w:val="en-US"/>
        </w:rPr>
        <w:t>migration controls, EU law does not regulate</w:t>
      </w:r>
      <w:r w:rsidR="0065556F">
        <w:rPr>
          <w:rFonts w:ascii="Times New Roman" w:eastAsia="RotisSansSerif" w:hAnsi="Times New Roman" w:cs="Times New Roman"/>
          <w:sz w:val="24"/>
          <w:szCs w:val="24"/>
          <w:lang w:val="en-US"/>
        </w:rPr>
        <w:t xml:space="preserve"> </w:t>
      </w:r>
      <w:r w:rsidRPr="0065556F">
        <w:rPr>
          <w:rFonts w:ascii="Times New Roman" w:eastAsia="RotisSansSerif" w:hAnsi="Times New Roman" w:cs="Times New Roman"/>
          <w:sz w:val="24"/>
          <w:szCs w:val="24"/>
          <w:lang w:val="en-US"/>
        </w:rPr>
        <w:t>this obligation. Rather, it even or explicitly or implicitly</w:t>
      </w:r>
      <w:r w:rsidR="0065556F">
        <w:rPr>
          <w:rFonts w:ascii="Times New Roman" w:eastAsia="RotisSansSerif" w:hAnsi="Times New Roman" w:cs="Times New Roman"/>
          <w:sz w:val="24"/>
          <w:szCs w:val="24"/>
          <w:lang w:val="en-US"/>
        </w:rPr>
        <w:t xml:space="preserve"> </w:t>
      </w:r>
      <w:r w:rsidRPr="0065556F">
        <w:rPr>
          <w:rFonts w:ascii="Times New Roman" w:eastAsia="RotisSansSerif" w:hAnsi="Times New Roman" w:cs="Times New Roman"/>
          <w:sz w:val="24"/>
          <w:szCs w:val="24"/>
          <w:lang w:val="en-US"/>
        </w:rPr>
        <w:t>permits actions in violation of EU fundamental and</w:t>
      </w:r>
      <w:r w:rsidR="0065556F">
        <w:rPr>
          <w:rFonts w:ascii="Times New Roman" w:eastAsia="RotisSansSerif" w:hAnsi="Times New Roman" w:cs="Times New Roman"/>
          <w:sz w:val="24"/>
          <w:szCs w:val="24"/>
          <w:lang w:val="en-US"/>
        </w:rPr>
        <w:t xml:space="preserve"> </w:t>
      </w:r>
      <w:r w:rsidRPr="0065556F">
        <w:rPr>
          <w:rFonts w:ascii="Times New Roman" w:eastAsia="RotisSansSerif" w:hAnsi="Times New Roman" w:cs="Times New Roman"/>
          <w:sz w:val="24"/>
          <w:szCs w:val="24"/>
          <w:lang w:val="en-US"/>
        </w:rPr>
        <w:t>human rights. The duty to regulate in this regard, arising</w:t>
      </w:r>
      <w:r w:rsidR="0065556F">
        <w:rPr>
          <w:rFonts w:ascii="Times New Roman" w:eastAsia="RotisSansSerif" w:hAnsi="Times New Roman" w:cs="Times New Roman"/>
          <w:sz w:val="24"/>
          <w:szCs w:val="24"/>
          <w:lang w:val="en-US"/>
        </w:rPr>
        <w:t xml:space="preserve"> </w:t>
      </w:r>
      <w:r w:rsidRPr="0065556F">
        <w:rPr>
          <w:rFonts w:ascii="Times New Roman" w:eastAsia="RotisSansSerif" w:hAnsi="Times New Roman" w:cs="Times New Roman"/>
          <w:sz w:val="24"/>
          <w:szCs w:val="24"/>
          <w:lang w:val="en-US"/>
        </w:rPr>
        <w:t>from EU fundamental rights, lies at the feet of the EU</w:t>
      </w:r>
      <w:r w:rsidR="0065556F">
        <w:rPr>
          <w:rFonts w:ascii="Times New Roman" w:eastAsia="RotisSansSerif" w:hAnsi="Times New Roman" w:cs="Times New Roman"/>
          <w:sz w:val="24"/>
          <w:szCs w:val="24"/>
          <w:lang w:val="en-US"/>
        </w:rPr>
        <w:t xml:space="preserve"> </w:t>
      </w:r>
      <w:r w:rsidRPr="0065556F">
        <w:rPr>
          <w:rFonts w:ascii="Times New Roman" w:eastAsia="RotisSansSerif" w:hAnsi="Times New Roman" w:cs="Times New Roman"/>
          <w:sz w:val="24"/>
          <w:szCs w:val="24"/>
          <w:lang w:val="en-US"/>
        </w:rPr>
        <w:t>legislature. Due to the tightly interlocking actions of</w:t>
      </w:r>
      <w:r w:rsidR="0065556F">
        <w:rPr>
          <w:rFonts w:ascii="Times New Roman" w:eastAsia="RotisSansSerif" w:hAnsi="Times New Roman" w:cs="Times New Roman"/>
          <w:sz w:val="24"/>
          <w:szCs w:val="24"/>
          <w:lang w:val="en-US"/>
        </w:rPr>
        <w:t xml:space="preserve"> </w:t>
      </w:r>
      <w:r w:rsidRPr="0065556F">
        <w:rPr>
          <w:rFonts w:ascii="Times New Roman" w:eastAsia="RotisSansSerif" w:hAnsi="Times New Roman" w:cs="Times New Roman"/>
          <w:sz w:val="24"/>
          <w:szCs w:val="24"/>
          <w:lang w:val="en-US"/>
        </w:rPr>
        <w:t>the Union and Member States in border protection and</w:t>
      </w:r>
    </w:p>
    <w:p w:rsidR="004F3536" w:rsidRPr="0065556F" w:rsidRDefault="004F3536"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roofErr w:type="gramStart"/>
      <w:r w:rsidRPr="0065556F">
        <w:rPr>
          <w:rFonts w:ascii="Times New Roman" w:eastAsia="RotisSansSerif" w:hAnsi="Times New Roman" w:cs="Times New Roman"/>
          <w:sz w:val="24"/>
          <w:szCs w:val="24"/>
          <w:lang w:val="en-US"/>
        </w:rPr>
        <w:t>the</w:t>
      </w:r>
      <w:proofErr w:type="gramEnd"/>
      <w:r w:rsidRPr="0065556F">
        <w:rPr>
          <w:rFonts w:ascii="Times New Roman" w:eastAsia="RotisSansSerif" w:hAnsi="Times New Roman" w:cs="Times New Roman"/>
          <w:sz w:val="24"/>
          <w:szCs w:val="24"/>
          <w:lang w:val="en-US"/>
        </w:rPr>
        <w:t xml:space="preserve"> functional distribution of responsibility to overburdened</w:t>
      </w:r>
      <w:r w:rsidR="0065556F">
        <w:rPr>
          <w:rFonts w:ascii="Times New Roman" w:eastAsia="RotisSansSerif" w:hAnsi="Times New Roman" w:cs="Times New Roman"/>
          <w:sz w:val="24"/>
          <w:szCs w:val="24"/>
          <w:lang w:val="en-US"/>
        </w:rPr>
        <w:t xml:space="preserve"> </w:t>
      </w:r>
      <w:r w:rsidRPr="0065556F">
        <w:rPr>
          <w:rFonts w:ascii="Times New Roman" w:eastAsia="RotisSansSerif" w:hAnsi="Times New Roman" w:cs="Times New Roman"/>
          <w:sz w:val="24"/>
          <w:szCs w:val="24"/>
          <w:lang w:val="en-US"/>
        </w:rPr>
        <w:t>EU border states, adequate protection of fundamental</w:t>
      </w:r>
      <w:r w:rsidR="0065556F">
        <w:rPr>
          <w:rFonts w:ascii="Times New Roman" w:eastAsia="RotisSansSerif" w:hAnsi="Times New Roman" w:cs="Times New Roman"/>
          <w:sz w:val="24"/>
          <w:szCs w:val="24"/>
          <w:lang w:val="en-US"/>
        </w:rPr>
        <w:t xml:space="preserve"> </w:t>
      </w:r>
      <w:r w:rsidRPr="0065556F">
        <w:rPr>
          <w:rFonts w:ascii="Times New Roman" w:eastAsia="RotisSansSerif" w:hAnsi="Times New Roman" w:cs="Times New Roman"/>
          <w:sz w:val="24"/>
          <w:szCs w:val="24"/>
          <w:lang w:val="en-US"/>
        </w:rPr>
        <w:t>rights can only be efficiently guaranteed through</w:t>
      </w:r>
    </w:p>
    <w:p w:rsidR="004F3536" w:rsidRPr="0065556F" w:rsidRDefault="004F3536"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roofErr w:type="gramStart"/>
      <w:r w:rsidRPr="0065556F">
        <w:rPr>
          <w:rFonts w:ascii="Times New Roman" w:eastAsia="RotisSansSerif" w:hAnsi="Times New Roman" w:cs="Times New Roman"/>
          <w:sz w:val="24"/>
          <w:szCs w:val="24"/>
          <w:lang w:val="en-US"/>
        </w:rPr>
        <w:t>regulation</w:t>
      </w:r>
      <w:proofErr w:type="gramEnd"/>
      <w:r w:rsidRPr="0065556F">
        <w:rPr>
          <w:rFonts w:ascii="Times New Roman" w:eastAsia="RotisSansSerif" w:hAnsi="Times New Roman" w:cs="Times New Roman"/>
          <w:sz w:val="24"/>
          <w:szCs w:val="24"/>
          <w:lang w:val="en-US"/>
        </w:rPr>
        <w:t xml:space="preserve"> under EU law.</w:t>
      </w:r>
    </w:p>
    <w:p w:rsidR="0065556F" w:rsidRDefault="0065556F"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p>
    <w:p w:rsidR="004F3536" w:rsidRPr="0065556F" w:rsidRDefault="004F3536"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4. Joint action with third countries:</w:t>
      </w:r>
      <w:r w:rsidR="0065556F">
        <w:rPr>
          <w:rFonts w:ascii="Times New Roman" w:eastAsia="RotisSansSerif" w:hAnsi="Times New Roman" w:cs="Times New Roman"/>
          <w:sz w:val="24"/>
          <w:szCs w:val="24"/>
          <w:lang w:val="en-US"/>
        </w:rPr>
        <w:t xml:space="preserve"> </w:t>
      </w:r>
      <w:r w:rsidRPr="0065556F">
        <w:rPr>
          <w:rFonts w:ascii="Times New Roman" w:eastAsia="RotisSansSerif" w:hAnsi="Times New Roman" w:cs="Times New Roman"/>
          <w:sz w:val="24"/>
          <w:szCs w:val="24"/>
          <w:lang w:val="en-US"/>
        </w:rPr>
        <w:t>no release from human rights responsibility</w:t>
      </w:r>
    </w:p>
    <w:p w:rsidR="0065556F" w:rsidRDefault="004F3536"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If Member States are conducting joint border and</w:t>
      </w:r>
      <w:r w:rsidR="0065556F">
        <w:rPr>
          <w:rFonts w:ascii="Times New Roman" w:eastAsia="RotisSansSerif" w:hAnsi="Times New Roman" w:cs="Times New Roman"/>
          <w:sz w:val="24"/>
          <w:szCs w:val="24"/>
          <w:lang w:val="en-US"/>
        </w:rPr>
        <w:t xml:space="preserve"> </w:t>
      </w:r>
      <w:r w:rsidRPr="0065556F">
        <w:rPr>
          <w:rFonts w:ascii="Times New Roman" w:eastAsia="RotisSansSerif" w:hAnsi="Times New Roman" w:cs="Times New Roman"/>
          <w:sz w:val="24"/>
          <w:szCs w:val="24"/>
          <w:lang w:val="en-US"/>
        </w:rPr>
        <w:t>migration controls with third countries, this raises the</w:t>
      </w:r>
      <w:r w:rsidR="0065556F">
        <w:rPr>
          <w:rFonts w:ascii="Times New Roman" w:eastAsia="RotisSansSerif" w:hAnsi="Times New Roman" w:cs="Times New Roman"/>
          <w:sz w:val="24"/>
          <w:szCs w:val="24"/>
          <w:lang w:val="en-US"/>
        </w:rPr>
        <w:t xml:space="preserve"> </w:t>
      </w:r>
      <w:r w:rsidRPr="0065556F">
        <w:rPr>
          <w:rFonts w:ascii="Times New Roman" w:eastAsia="RotisSansSerif" w:hAnsi="Times New Roman" w:cs="Times New Roman"/>
          <w:sz w:val="24"/>
          <w:szCs w:val="24"/>
          <w:lang w:val="en-US"/>
        </w:rPr>
        <w:t>question of responsibility for possible human rights</w:t>
      </w:r>
      <w:r w:rsidR="0065556F">
        <w:rPr>
          <w:rFonts w:ascii="Times New Roman" w:eastAsia="RotisSansSerif" w:hAnsi="Times New Roman" w:cs="Times New Roman"/>
          <w:sz w:val="24"/>
          <w:szCs w:val="24"/>
          <w:lang w:val="en-US"/>
        </w:rPr>
        <w:t xml:space="preserve"> </w:t>
      </w:r>
      <w:r w:rsidRPr="0065556F">
        <w:rPr>
          <w:rFonts w:ascii="Times New Roman" w:eastAsia="RotisSansSerif" w:hAnsi="Times New Roman" w:cs="Times New Roman"/>
          <w:sz w:val="24"/>
          <w:szCs w:val="24"/>
          <w:lang w:val="en-US"/>
        </w:rPr>
        <w:t xml:space="preserve">violations. </w:t>
      </w:r>
    </w:p>
    <w:p w:rsidR="004F3536" w:rsidRPr="0065556F" w:rsidRDefault="004F3536"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The actions of one state’s organs are only</w:t>
      </w:r>
      <w:r w:rsidR="0065556F">
        <w:rPr>
          <w:rFonts w:ascii="Times New Roman" w:eastAsia="RotisSansSerif" w:hAnsi="Times New Roman" w:cs="Times New Roman"/>
          <w:sz w:val="24"/>
          <w:szCs w:val="24"/>
          <w:lang w:val="en-US"/>
        </w:rPr>
        <w:t xml:space="preserve"> </w:t>
      </w:r>
      <w:r w:rsidRPr="0065556F">
        <w:rPr>
          <w:rFonts w:ascii="Times New Roman" w:eastAsia="RotisSansSerif" w:hAnsi="Times New Roman" w:cs="Times New Roman"/>
          <w:sz w:val="24"/>
          <w:szCs w:val="24"/>
          <w:lang w:val="en-US"/>
        </w:rPr>
        <w:t>attributable to another state when these organs are</w:t>
      </w:r>
      <w:r w:rsidR="0065556F">
        <w:rPr>
          <w:rFonts w:ascii="Times New Roman" w:eastAsia="RotisSansSerif" w:hAnsi="Times New Roman" w:cs="Times New Roman"/>
          <w:sz w:val="24"/>
          <w:szCs w:val="24"/>
          <w:lang w:val="en-US"/>
        </w:rPr>
        <w:t xml:space="preserve"> </w:t>
      </w:r>
      <w:r w:rsidRPr="0065556F">
        <w:rPr>
          <w:rFonts w:ascii="Times New Roman" w:eastAsia="RotisSansSerif" w:hAnsi="Times New Roman" w:cs="Times New Roman"/>
          <w:sz w:val="24"/>
          <w:szCs w:val="24"/>
          <w:lang w:val="en-US"/>
        </w:rPr>
        <w:t>made available to the other state in such a way that</w:t>
      </w:r>
      <w:r w:rsidR="0065556F">
        <w:rPr>
          <w:rFonts w:ascii="Times New Roman" w:eastAsia="RotisSansSerif" w:hAnsi="Times New Roman" w:cs="Times New Roman"/>
          <w:sz w:val="24"/>
          <w:szCs w:val="24"/>
          <w:lang w:val="en-US"/>
        </w:rPr>
        <w:t xml:space="preserve"> </w:t>
      </w:r>
      <w:r w:rsidRPr="0065556F">
        <w:rPr>
          <w:rFonts w:ascii="Times New Roman" w:eastAsia="RotisSansSerif" w:hAnsi="Times New Roman" w:cs="Times New Roman"/>
          <w:sz w:val="24"/>
          <w:szCs w:val="24"/>
          <w:lang w:val="en-US"/>
        </w:rPr>
        <w:t>the other state exercises exclusive command and control,</w:t>
      </w:r>
      <w:r w:rsidR="0065556F">
        <w:rPr>
          <w:rFonts w:ascii="Times New Roman" w:eastAsia="RotisSansSerif" w:hAnsi="Times New Roman" w:cs="Times New Roman"/>
          <w:sz w:val="24"/>
          <w:szCs w:val="24"/>
          <w:lang w:val="en-US"/>
        </w:rPr>
        <w:t xml:space="preserve"> </w:t>
      </w:r>
      <w:r w:rsidRPr="0065556F">
        <w:rPr>
          <w:rFonts w:ascii="Times New Roman" w:eastAsia="RotisSansSerif" w:hAnsi="Times New Roman" w:cs="Times New Roman"/>
          <w:sz w:val="24"/>
          <w:szCs w:val="24"/>
          <w:lang w:val="en-US"/>
        </w:rPr>
        <w:t>and when the actions of these state organs appear</w:t>
      </w:r>
      <w:r w:rsidR="0065556F">
        <w:rPr>
          <w:rFonts w:ascii="Times New Roman" w:eastAsia="RotisSansSerif" w:hAnsi="Times New Roman" w:cs="Times New Roman"/>
          <w:sz w:val="24"/>
          <w:szCs w:val="24"/>
          <w:lang w:val="en-US"/>
        </w:rPr>
        <w:t xml:space="preserve"> </w:t>
      </w:r>
      <w:r w:rsidRPr="0065556F">
        <w:rPr>
          <w:rFonts w:ascii="Times New Roman" w:eastAsia="RotisSansSerif" w:hAnsi="Times New Roman" w:cs="Times New Roman"/>
          <w:sz w:val="24"/>
          <w:szCs w:val="24"/>
          <w:lang w:val="en-US"/>
        </w:rPr>
        <w:t>to be the sovereign actions of the other state. For joint</w:t>
      </w:r>
      <w:r w:rsidR="0065556F">
        <w:rPr>
          <w:rFonts w:ascii="Times New Roman" w:eastAsia="RotisSansSerif" w:hAnsi="Times New Roman" w:cs="Times New Roman"/>
          <w:sz w:val="24"/>
          <w:szCs w:val="24"/>
          <w:lang w:val="en-US"/>
        </w:rPr>
        <w:t xml:space="preserve"> </w:t>
      </w:r>
      <w:r w:rsidRPr="0065556F">
        <w:rPr>
          <w:rFonts w:ascii="Times New Roman" w:eastAsia="RotisSansSerif" w:hAnsi="Times New Roman" w:cs="Times New Roman"/>
          <w:sz w:val="24"/>
          <w:szCs w:val="24"/>
          <w:lang w:val="en-US"/>
        </w:rPr>
        <w:t>patrols with third countries in the territorial sea and</w:t>
      </w:r>
      <w:r w:rsidR="0065556F">
        <w:rPr>
          <w:rFonts w:ascii="Times New Roman" w:eastAsia="RotisSansSerif" w:hAnsi="Times New Roman" w:cs="Times New Roman"/>
          <w:sz w:val="24"/>
          <w:szCs w:val="24"/>
          <w:lang w:val="en-US"/>
        </w:rPr>
        <w:t xml:space="preserve"> </w:t>
      </w:r>
      <w:r w:rsidRPr="0065556F">
        <w:rPr>
          <w:rFonts w:ascii="Times New Roman" w:eastAsia="RotisSansSerif" w:hAnsi="Times New Roman" w:cs="Times New Roman"/>
          <w:sz w:val="24"/>
          <w:szCs w:val="24"/>
          <w:lang w:val="en-US"/>
        </w:rPr>
        <w:t>contiguous zones of these third countries, such effective</w:t>
      </w:r>
      <w:r w:rsidR="0065556F">
        <w:rPr>
          <w:rFonts w:ascii="Times New Roman" w:eastAsia="RotisSansSerif" w:hAnsi="Times New Roman" w:cs="Times New Roman"/>
          <w:sz w:val="24"/>
          <w:szCs w:val="24"/>
          <w:lang w:val="en-US"/>
        </w:rPr>
        <w:t xml:space="preserve"> </w:t>
      </w:r>
      <w:r w:rsidRPr="0065556F">
        <w:rPr>
          <w:rFonts w:ascii="Times New Roman" w:eastAsia="RotisSansSerif" w:hAnsi="Times New Roman" w:cs="Times New Roman"/>
          <w:sz w:val="24"/>
          <w:szCs w:val="24"/>
          <w:lang w:val="en-US"/>
        </w:rPr>
        <w:t>control by other states does not exist. For this, the</w:t>
      </w:r>
      <w:r w:rsidR="0065556F">
        <w:rPr>
          <w:rFonts w:ascii="Times New Roman" w:eastAsia="RotisSansSerif" w:hAnsi="Times New Roman" w:cs="Times New Roman"/>
          <w:sz w:val="24"/>
          <w:szCs w:val="24"/>
          <w:lang w:val="en-US"/>
        </w:rPr>
        <w:t xml:space="preserve"> </w:t>
      </w:r>
      <w:r w:rsidRPr="0065556F">
        <w:rPr>
          <w:rFonts w:ascii="Times New Roman" w:eastAsia="RotisSansSerif" w:hAnsi="Times New Roman" w:cs="Times New Roman"/>
          <w:sz w:val="24"/>
          <w:szCs w:val="24"/>
          <w:lang w:val="en-US"/>
        </w:rPr>
        <w:t>contractual transfer of individual control rights to</w:t>
      </w:r>
      <w:r w:rsidR="0065556F">
        <w:rPr>
          <w:rFonts w:ascii="Times New Roman" w:eastAsia="RotisSansSerif" w:hAnsi="Times New Roman" w:cs="Times New Roman"/>
          <w:sz w:val="24"/>
          <w:szCs w:val="24"/>
          <w:lang w:val="en-US"/>
        </w:rPr>
        <w:t xml:space="preserve"> </w:t>
      </w:r>
      <w:r w:rsidRPr="0065556F">
        <w:rPr>
          <w:rFonts w:ascii="Times New Roman" w:eastAsia="RotisSansSerif" w:hAnsi="Times New Roman" w:cs="Times New Roman"/>
          <w:sz w:val="24"/>
          <w:szCs w:val="24"/>
          <w:lang w:val="en-US"/>
        </w:rPr>
        <w:t>which only the coastal states are entitled is insufficient.</w:t>
      </w:r>
    </w:p>
    <w:p w:rsidR="004F3536" w:rsidRPr="0065556F" w:rsidRDefault="004F3536"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Thus EU states in these cases remain fully</w:t>
      </w:r>
      <w:r w:rsidR="0065556F">
        <w:rPr>
          <w:rFonts w:ascii="Times New Roman" w:eastAsia="RotisSansSerif" w:hAnsi="Times New Roman" w:cs="Times New Roman"/>
          <w:sz w:val="24"/>
          <w:szCs w:val="24"/>
          <w:lang w:val="en-US"/>
        </w:rPr>
        <w:t xml:space="preserve"> </w:t>
      </w:r>
      <w:r w:rsidRPr="0065556F">
        <w:rPr>
          <w:rFonts w:ascii="Times New Roman" w:eastAsia="RotisSansSerif" w:hAnsi="Times New Roman" w:cs="Times New Roman"/>
          <w:sz w:val="24"/>
          <w:szCs w:val="24"/>
          <w:lang w:val="en-US"/>
        </w:rPr>
        <w:t>responsible for human rights violations.</w:t>
      </w:r>
    </w:p>
    <w:p w:rsidR="004F3536" w:rsidRPr="0065556F" w:rsidRDefault="004F3536" w:rsidP="0065556F">
      <w:pPr>
        <w:autoSpaceDE w:val="0"/>
        <w:autoSpaceDN w:val="0"/>
        <w:adjustRightInd w:val="0"/>
        <w:spacing w:after="0" w:line="360" w:lineRule="auto"/>
        <w:jc w:val="both"/>
        <w:rPr>
          <w:rFonts w:ascii="Times New Roman" w:eastAsia="RotisSansSerif" w:hAnsi="Times New Roman" w:cs="Times New Roman"/>
          <w:sz w:val="24"/>
          <w:szCs w:val="24"/>
          <w:lang w:val="en-US"/>
        </w:rPr>
      </w:pPr>
      <w:r w:rsidRPr="0065556F">
        <w:rPr>
          <w:rFonts w:ascii="Times New Roman" w:eastAsia="RotisSansSerif" w:hAnsi="Times New Roman" w:cs="Times New Roman"/>
          <w:sz w:val="24"/>
          <w:szCs w:val="24"/>
          <w:lang w:val="en-US"/>
        </w:rPr>
        <w:t>It is also significant that, even when a state’s action</w:t>
      </w:r>
      <w:r w:rsidR="0065556F">
        <w:rPr>
          <w:rFonts w:ascii="Times New Roman" w:eastAsia="RotisSansSerif" w:hAnsi="Times New Roman" w:cs="Times New Roman"/>
          <w:sz w:val="24"/>
          <w:szCs w:val="24"/>
          <w:lang w:val="en-US"/>
        </w:rPr>
        <w:t xml:space="preserve"> </w:t>
      </w:r>
      <w:r w:rsidRPr="0065556F">
        <w:rPr>
          <w:rFonts w:ascii="Times New Roman" w:eastAsia="RotisSansSerif" w:hAnsi="Times New Roman" w:cs="Times New Roman"/>
          <w:sz w:val="24"/>
          <w:szCs w:val="24"/>
          <w:lang w:val="en-US"/>
        </w:rPr>
        <w:t>itself does not violate human rights, international law</w:t>
      </w:r>
      <w:r w:rsidR="0065556F">
        <w:rPr>
          <w:rFonts w:ascii="Times New Roman" w:eastAsia="RotisSansSerif" w:hAnsi="Times New Roman" w:cs="Times New Roman"/>
          <w:sz w:val="24"/>
          <w:szCs w:val="24"/>
          <w:lang w:val="en-US"/>
        </w:rPr>
        <w:t xml:space="preserve"> </w:t>
      </w:r>
      <w:r w:rsidRPr="0065556F">
        <w:rPr>
          <w:rFonts w:ascii="Times New Roman" w:eastAsia="RotisSansSerif" w:hAnsi="Times New Roman" w:cs="Times New Roman"/>
          <w:sz w:val="24"/>
          <w:szCs w:val="24"/>
          <w:lang w:val="en-US"/>
        </w:rPr>
        <w:t>provides for human rights responsibility if the action</w:t>
      </w:r>
      <w:r w:rsidR="0065556F">
        <w:rPr>
          <w:rFonts w:ascii="Times New Roman" w:eastAsia="RotisSansSerif" w:hAnsi="Times New Roman" w:cs="Times New Roman"/>
          <w:sz w:val="24"/>
          <w:szCs w:val="24"/>
          <w:lang w:val="en-US"/>
        </w:rPr>
        <w:t xml:space="preserve"> </w:t>
      </w:r>
      <w:r w:rsidRPr="0065556F">
        <w:rPr>
          <w:rFonts w:ascii="Times New Roman" w:eastAsia="RotisSansSerif" w:hAnsi="Times New Roman" w:cs="Times New Roman"/>
          <w:sz w:val="24"/>
          <w:szCs w:val="24"/>
          <w:lang w:val="en-US"/>
        </w:rPr>
        <w:t>constitutes an act of abetting a violation of human</w:t>
      </w:r>
      <w:r w:rsidR="0065556F">
        <w:rPr>
          <w:rFonts w:ascii="Times New Roman" w:eastAsia="RotisSansSerif" w:hAnsi="Times New Roman" w:cs="Times New Roman"/>
          <w:sz w:val="24"/>
          <w:szCs w:val="24"/>
          <w:lang w:val="en-US"/>
        </w:rPr>
        <w:t xml:space="preserve"> </w:t>
      </w:r>
      <w:r w:rsidRPr="0065556F">
        <w:rPr>
          <w:rFonts w:ascii="Times New Roman" w:eastAsia="RotisSansSerif" w:hAnsi="Times New Roman" w:cs="Times New Roman"/>
          <w:sz w:val="24"/>
          <w:szCs w:val="24"/>
          <w:lang w:val="en-US"/>
        </w:rPr>
        <w:t>rights on the part of another state. Such an abetting</w:t>
      </w:r>
      <w:r w:rsidR="0065556F">
        <w:rPr>
          <w:rFonts w:ascii="Times New Roman" w:eastAsia="RotisSansSerif" w:hAnsi="Times New Roman" w:cs="Times New Roman"/>
          <w:sz w:val="24"/>
          <w:szCs w:val="24"/>
          <w:lang w:val="en-US"/>
        </w:rPr>
        <w:t xml:space="preserve"> </w:t>
      </w:r>
      <w:r w:rsidRPr="0065556F">
        <w:rPr>
          <w:rFonts w:ascii="Times New Roman" w:eastAsia="RotisSansSerif" w:hAnsi="Times New Roman" w:cs="Times New Roman"/>
          <w:sz w:val="24"/>
          <w:szCs w:val="24"/>
          <w:lang w:val="en-US"/>
        </w:rPr>
        <w:t>act that triggers responsibility exists if the assistance</w:t>
      </w:r>
      <w:r w:rsidR="0065556F">
        <w:rPr>
          <w:rFonts w:ascii="Times New Roman" w:eastAsia="RotisSansSerif" w:hAnsi="Times New Roman" w:cs="Times New Roman"/>
          <w:sz w:val="24"/>
          <w:szCs w:val="24"/>
          <w:lang w:val="en-US"/>
        </w:rPr>
        <w:t xml:space="preserve"> </w:t>
      </w:r>
      <w:r w:rsidRPr="0065556F">
        <w:rPr>
          <w:rFonts w:ascii="Times New Roman" w:eastAsia="RotisSansSerif" w:hAnsi="Times New Roman" w:cs="Times New Roman"/>
          <w:sz w:val="24"/>
          <w:szCs w:val="24"/>
          <w:lang w:val="en-US"/>
        </w:rPr>
        <w:t>is offered in knowledge of the circumstances of the</w:t>
      </w:r>
      <w:r w:rsidR="0065556F">
        <w:rPr>
          <w:rFonts w:ascii="Times New Roman" w:eastAsia="RotisSansSerif" w:hAnsi="Times New Roman" w:cs="Times New Roman"/>
          <w:sz w:val="24"/>
          <w:szCs w:val="24"/>
          <w:lang w:val="en-US"/>
        </w:rPr>
        <w:t xml:space="preserve"> </w:t>
      </w:r>
      <w:r w:rsidRPr="0065556F">
        <w:rPr>
          <w:rFonts w:ascii="Times New Roman" w:eastAsia="RotisSansSerif" w:hAnsi="Times New Roman" w:cs="Times New Roman"/>
          <w:sz w:val="24"/>
          <w:szCs w:val="24"/>
          <w:lang w:val="en-US"/>
        </w:rPr>
        <w:t>violation of international law, and the abetting act</w:t>
      </w:r>
      <w:r w:rsidR="0065556F">
        <w:rPr>
          <w:rFonts w:ascii="Times New Roman" w:eastAsia="RotisSansSerif" w:hAnsi="Times New Roman" w:cs="Times New Roman"/>
          <w:sz w:val="24"/>
          <w:szCs w:val="24"/>
          <w:lang w:val="en-US"/>
        </w:rPr>
        <w:t xml:space="preserve"> </w:t>
      </w:r>
      <w:r w:rsidRPr="0065556F">
        <w:rPr>
          <w:rFonts w:ascii="Times New Roman" w:eastAsia="RotisSansSerif" w:hAnsi="Times New Roman" w:cs="Times New Roman"/>
          <w:sz w:val="24"/>
          <w:szCs w:val="24"/>
          <w:lang w:val="en-US"/>
        </w:rPr>
        <w:t>supports the main action of the primarily acting state.</w:t>
      </w:r>
    </w:p>
    <w:p w:rsidR="00DF6B9D" w:rsidRPr="0065556F" w:rsidRDefault="004F3536" w:rsidP="0065556F">
      <w:pPr>
        <w:autoSpaceDE w:val="0"/>
        <w:autoSpaceDN w:val="0"/>
        <w:adjustRightInd w:val="0"/>
        <w:spacing w:after="0" w:line="360" w:lineRule="auto"/>
        <w:jc w:val="both"/>
        <w:rPr>
          <w:rStyle w:val="a3"/>
          <w:rFonts w:ascii="Times New Roman" w:eastAsia="RotisSansSerif" w:hAnsi="Times New Roman" w:cs="Times New Roman"/>
          <w:b w:val="0"/>
          <w:bCs w:val="0"/>
          <w:sz w:val="24"/>
          <w:szCs w:val="24"/>
          <w:lang w:val="en-US"/>
        </w:rPr>
      </w:pPr>
      <w:r w:rsidRPr="0065556F">
        <w:rPr>
          <w:rFonts w:ascii="Times New Roman" w:eastAsia="RotisSansSerif" w:hAnsi="Times New Roman" w:cs="Times New Roman"/>
          <w:sz w:val="24"/>
          <w:szCs w:val="24"/>
          <w:lang w:val="en-US"/>
        </w:rPr>
        <w:lastRenderedPageBreak/>
        <w:t>Such abetting acts can include the provision of infrastructure</w:t>
      </w:r>
      <w:r w:rsidR="0065556F">
        <w:rPr>
          <w:rFonts w:ascii="Times New Roman" w:eastAsia="RotisSansSerif" w:hAnsi="Times New Roman" w:cs="Times New Roman"/>
          <w:sz w:val="24"/>
          <w:szCs w:val="24"/>
          <w:lang w:val="en-US"/>
        </w:rPr>
        <w:t xml:space="preserve"> </w:t>
      </w:r>
      <w:r w:rsidRPr="0065556F">
        <w:rPr>
          <w:rFonts w:ascii="Times New Roman" w:eastAsia="RotisSansSerif" w:hAnsi="Times New Roman" w:cs="Times New Roman"/>
          <w:sz w:val="24"/>
          <w:szCs w:val="24"/>
          <w:lang w:val="en-US"/>
        </w:rPr>
        <w:t>and financing, but also such political actions</w:t>
      </w:r>
      <w:r w:rsidR="0065556F">
        <w:rPr>
          <w:rFonts w:ascii="Times New Roman" w:eastAsia="RotisSansSerif" w:hAnsi="Times New Roman" w:cs="Times New Roman"/>
          <w:sz w:val="24"/>
          <w:szCs w:val="24"/>
          <w:lang w:val="en-US"/>
        </w:rPr>
        <w:t xml:space="preserve"> </w:t>
      </w:r>
      <w:r w:rsidRPr="0065556F">
        <w:rPr>
          <w:rFonts w:ascii="Times New Roman" w:eastAsia="RotisSansSerif" w:hAnsi="Times New Roman" w:cs="Times New Roman"/>
          <w:sz w:val="24"/>
          <w:szCs w:val="24"/>
          <w:lang w:val="en-US"/>
        </w:rPr>
        <w:t>as declarations, assurances and the conclusion of contracts</w:t>
      </w:r>
      <w:r w:rsidR="0065556F">
        <w:rPr>
          <w:rFonts w:ascii="Times New Roman" w:eastAsia="RotisSansSerif" w:hAnsi="Times New Roman" w:cs="Times New Roman"/>
          <w:sz w:val="24"/>
          <w:szCs w:val="24"/>
          <w:lang w:val="en-US"/>
        </w:rPr>
        <w:t xml:space="preserve"> </w:t>
      </w:r>
      <w:r w:rsidRPr="0065556F">
        <w:rPr>
          <w:rFonts w:ascii="Times New Roman" w:eastAsia="RotisSansSerif" w:hAnsi="Times New Roman" w:cs="Times New Roman"/>
          <w:sz w:val="24"/>
          <w:szCs w:val="24"/>
          <w:lang w:val="en-US"/>
        </w:rPr>
        <w:t>that support an act that violates international</w:t>
      </w:r>
      <w:r w:rsidR="0065556F">
        <w:rPr>
          <w:rFonts w:ascii="Times New Roman" w:eastAsia="RotisSansSerif" w:hAnsi="Times New Roman" w:cs="Times New Roman"/>
          <w:sz w:val="24"/>
          <w:szCs w:val="24"/>
          <w:lang w:val="en-US"/>
        </w:rPr>
        <w:t xml:space="preserve"> </w:t>
      </w:r>
      <w:r w:rsidRPr="0065556F">
        <w:rPr>
          <w:rFonts w:ascii="Times New Roman" w:eastAsia="RotisSansSerif" w:hAnsi="Times New Roman" w:cs="Times New Roman"/>
          <w:sz w:val="24"/>
          <w:szCs w:val="24"/>
          <w:lang w:val="en-US"/>
        </w:rPr>
        <w:t>law. In this connection, joint patrols in the territorial</w:t>
      </w:r>
      <w:r w:rsidR="0065556F">
        <w:rPr>
          <w:rFonts w:ascii="Times New Roman" w:eastAsia="RotisSansSerif" w:hAnsi="Times New Roman" w:cs="Times New Roman"/>
          <w:sz w:val="24"/>
          <w:szCs w:val="24"/>
          <w:lang w:val="en-US"/>
        </w:rPr>
        <w:t xml:space="preserve"> </w:t>
      </w:r>
      <w:r w:rsidRPr="0065556F">
        <w:rPr>
          <w:rFonts w:ascii="Times New Roman" w:eastAsia="RotisSansSerif" w:hAnsi="Times New Roman" w:cs="Times New Roman"/>
          <w:sz w:val="24"/>
          <w:szCs w:val="24"/>
          <w:lang w:val="en-US"/>
        </w:rPr>
        <w:t>sea of third countries and the support and advising of</w:t>
      </w:r>
      <w:r w:rsidR="0065556F">
        <w:rPr>
          <w:rFonts w:ascii="Times New Roman" w:eastAsia="RotisSansSerif" w:hAnsi="Times New Roman" w:cs="Times New Roman"/>
          <w:sz w:val="24"/>
          <w:szCs w:val="24"/>
          <w:lang w:val="en-US"/>
        </w:rPr>
        <w:t xml:space="preserve"> </w:t>
      </w:r>
      <w:r w:rsidRPr="0065556F">
        <w:rPr>
          <w:rFonts w:ascii="Times New Roman" w:eastAsia="RotisSansSerif" w:hAnsi="Times New Roman" w:cs="Times New Roman"/>
          <w:sz w:val="24"/>
          <w:szCs w:val="24"/>
          <w:lang w:val="en-US"/>
        </w:rPr>
        <w:t>third countries must be considered critically, as these</w:t>
      </w:r>
      <w:r w:rsidR="0065556F">
        <w:rPr>
          <w:rFonts w:ascii="Times New Roman" w:eastAsia="RotisSansSerif" w:hAnsi="Times New Roman" w:cs="Times New Roman"/>
          <w:sz w:val="24"/>
          <w:szCs w:val="24"/>
          <w:lang w:val="en-US"/>
        </w:rPr>
        <w:t xml:space="preserve"> </w:t>
      </w:r>
      <w:r w:rsidRPr="0065556F">
        <w:rPr>
          <w:rFonts w:ascii="Times New Roman" w:eastAsia="RotisSansSerif" w:hAnsi="Times New Roman" w:cs="Times New Roman"/>
          <w:sz w:val="24"/>
          <w:szCs w:val="24"/>
          <w:lang w:val="en-US"/>
        </w:rPr>
        <w:t>especially can constitute the abetting of violations of</w:t>
      </w:r>
    </w:p>
    <w:p w:rsidR="00DF6B9D" w:rsidRPr="0065556F" w:rsidRDefault="00DF6B9D" w:rsidP="0065556F">
      <w:pPr>
        <w:pStyle w:val="Web"/>
        <w:shd w:val="clear" w:color="auto" w:fill="F9F9F9"/>
        <w:spacing w:before="75" w:beforeAutospacing="0" w:after="75" w:afterAutospacing="0" w:line="360" w:lineRule="auto"/>
        <w:jc w:val="both"/>
        <w:rPr>
          <w:rStyle w:val="a3"/>
          <w:color w:val="333333"/>
          <w:lang w:val="en-US"/>
        </w:rPr>
      </w:pPr>
    </w:p>
    <w:p w:rsidR="009F184B" w:rsidRPr="0065556F" w:rsidRDefault="00601B55" w:rsidP="0065556F">
      <w:pPr>
        <w:pStyle w:val="Web"/>
        <w:shd w:val="clear" w:color="auto" w:fill="F9F9F9"/>
        <w:spacing w:before="75" w:beforeAutospacing="0" w:after="75" w:afterAutospacing="0" w:line="360" w:lineRule="auto"/>
        <w:jc w:val="both"/>
        <w:rPr>
          <w:color w:val="333333"/>
          <w:lang w:val="en-US"/>
        </w:rPr>
      </w:pPr>
      <w:hyperlink r:id="rId9" w:history="1">
        <w:r w:rsidR="009F184B" w:rsidRPr="0065556F">
          <w:rPr>
            <w:rStyle w:val="-"/>
            <w:b/>
            <w:bCs/>
            <w:color w:val="2973BD"/>
            <w:bdr w:val="none" w:sz="0" w:space="0" w:color="auto" w:frame="1"/>
            <w:lang w:val="en-US"/>
          </w:rPr>
          <w:t xml:space="preserve">Skills and </w:t>
        </w:r>
        <w:proofErr w:type="spellStart"/>
        <w:r w:rsidR="009F184B" w:rsidRPr="0065556F">
          <w:rPr>
            <w:rStyle w:val="-"/>
            <w:b/>
            <w:bCs/>
            <w:color w:val="2973BD"/>
            <w:bdr w:val="none" w:sz="0" w:space="0" w:color="auto" w:frame="1"/>
            <w:lang w:val="en-US"/>
          </w:rPr>
          <w:t>labour</w:t>
        </w:r>
        <w:proofErr w:type="spellEnd"/>
        <w:r w:rsidR="009F184B" w:rsidRPr="0065556F">
          <w:rPr>
            <w:rStyle w:val="-"/>
            <w:b/>
            <w:bCs/>
            <w:color w:val="2973BD"/>
            <w:bdr w:val="none" w:sz="0" w:space="0" w:color="auto" w:frame="1"/>
            <w:lang w:val="en-US"/>
          </w:rPr>
          <w:t xml:space="preserve"> market integration of immigrants and their children</w:t>
        </w:r>
      </w:hyperlink>
      <w:r w:rsidR="009F184B" w:rsidRPr="0065556F">
        <w:rPr>
          <w:rStyle w:val="a3"/>
          <w:color w:val="333333"/>
          <w:lang w:val="en-US"/>
        </w:rPr>
        <w:t> </w:t>
      </w:r>
      <w:r w:rsidR="009F184B" w:rsidRPr="0065556F">
        <w:rPr>
          <w:color w:val="333333"/>
          <w:lang w:val="en-US"/>
        </w:rPr>
        <w:t>says that in 2014-2015, Sweden saw the largest per-capita inflow of asylum seekers ever recorded in an OECD country. With a strong economy and well-developed integration infrastructure, Sweden is better equipped than many other OECD countries to integrate refugees, but the large number of arrivals is testing the efficiency of the reception and integration system.</w:t>
      </w:r>
    </w:p>
    <w:p w:rsidR="009F184B" w:rsidRPr="0065556F" w:rsidRDefault="009F184B" w:rsidP="0065556F">
      <w:pPr>
        <w:pStyle w:val="Web"/>
        <w:shd w:val="clear" w:color="auto" w:fill="F9F9F9"/>
        <w:spacing w:before="75" w:beforeAutospacing="0" w:after="75" w:afterAutospacing="0" w:line="360" w:lineRule="auto"/>
        <w:jc w:val="both"/>
        <w:rPr>
          <w:color w:val="333333"/>
          <w:lang w:val="en-US"/>
        </w:rPr>
      </w:pPr>
      <w:r w:rsidRPr="0065556F">
        <w:rPr>
          <w:color w:val="333333"/>
          <w:lang w:val="en-US"/>
        </w:rPr>
        <w:t> </w:t>
      </w:r>
    </w:p>
    <w:p w:rsidR="009F184B" w:rsidRPr="0065556F" w:rsidRDefault="009F184B" w:rsidP="0065556F">
      <w:pPr>
        <w:pStyle w:val="Web"/>
        <w:shd w:val="clear" w:color="auto" w:fill="F9F9F9"/>
        <w:spacing w:before="75" w:beforeAutospacing="0" w:after="75" w:afterAutospacing="0" w:line="360" w:lineRule="auto"/>
        <w:jc w:val="both"/>
        <w:rPr>
          <w:color w:val="333333"/>
          <w:lang w:val="en-US"/>
        </w:rPr>
      </w:pPr>
      <w:r w:rsidRPr="0065556F">
        <w:rPr>
          <w:color w:val="333333"/>
          <w:lang w:val="en-US"/>
        </w:rPr>
        <w:t xml:space="preserve">"While innovative policies to speed the </w:t>
      </w:r>
      <w:proofErr w:type="spellStart"/>
      <w:r w:rsidRPr="0065556F">
        <w:rPr>
          <w:color w:val="333333"/>
          <w:lang w:val="en-US"/>
        </w:rPr>
        <w:t>labour</w:t>
      </w:r>
      <w:proofErr w:type="spellEnd"/>
      <w:r w:rsidRPr="0065556F">
        <w:rPr>
          <w:color w:val="333333"/>
          <w:lang w:val="en-US"/>
        </w:rPr>
        <w:t xml:space="preserve"> market integration of skilled migrants have been introduced, more needs to be done to help others, particularly women, people with low skills, and those who arrive around the end of compulsory schooling" said Stefano </w:t>
      </w:r>
      <w:proofErr w:type="spellStart"/>
      <w:r w:rsidRPr="0065556F">
        <w:rPr>
          <w:color w:val="333333"/>
          <w:lang w:val="en-US"/>
        </w:rPr>
        <w:t>Scarpetta</w:t>
      </w:r>
      <w:proofErr w:type="spellEnd"/>
      <w:r w:rsidRPr="0065556F">
        <w:rPr>
          <w:color w:val="333333"/>
          <w:lang w:val="en-US"/>
        </w:rPr>
        <w:t xml:space="preserve">, OECD Director for Employment, </w:t>
      </w:r>
      <w:proofErr w:type="spellStart"/>
      <w:r w:rsidRPr="0065556F">
        <w:rPr>
          <w:color w:val="333333"/>
          <w:lang w:val="en-US"/>
        </w:rPr>
        <w:t>Labour</w:t>
      </w:r>
      <w:proofErr w:type="spellEnd"/>
      <w:r w:rsidRPr="0065556F">
        <w:rPr>
          <w:color w:val="333333"/>
          <w:lang w:val="en-US"/>
        </w:rPr>
        <w:t xml:space="preserve"> and Social Affairs, presenting the report in Stockholm with Sweden’s Minister for Employment, </w:t>
      </w:r>
      <w:proofErr w:type="spellStart"/>
      <w:r w:rsidRPr="0065556F">
        <w:rPr>
          <w:color w:val="333333"/>
          <w:lang w:val="en-US"/>
        </w:rPr>
        <w:t>Ylva</w:t>
      </w:r>
      <w:proofErr w:type="spellEnd"/>
      <w:r w:rsidRPr="0065556F">
        <w:rPr>
          <w:color w:val="333333"/>
          <w:lang w:val="en-US"/>
        </w:rPr>
        <w:t xml:space="preserve"> Johansson. “Helping all refugees </w:t>
      </w:r>
      <w:proofErr w:type="gramStart"/>
      <w:r w:rsidRPr="0065556F">
        <w:rPr>
          <w:color w:val="333333"/>
          <w:lang w:val="en-US"/>
        </w:rPr>
        <w:t>acquire</w:t>
      </w:r>
      <w:proofErr w:type="gramEnd"/>
      <w:r w:rsidRPr="0065556F">
        <w:rPr>
          <w:color w:val="333333"/>
          <w:lang w:val="en-US"/>
        </w:rPr>
        <w:t xml:space="preserve"> basic foundational skills and supporting employers in their use of migrant skills would help."</w:t>
      </w:r>
    </w:p>
    <w:p w:rsidR="009F184B" w:rsidRPr="0065556F" w:rsidRDefault="009F184B" w:rsidP="0065556F">
      <w:pPr>
        <w:pStyle w:val="Web"/>
        <w:shd w:val="clear" w:color="auto" w:fill="F9F9F9"/>
        <w:spacing w:before="75" w:beforeAutospacing="0" w:after="75" w:afterAutospacing="0" w:line="360" w:lineRule="auto"/>
        <w:jc w:val="both"/>
        <w:rPr>
          <w:color w:val="333333"/>
          <w:lang w:val="en-US"/>
        </w:rPr>
      </w:pPr>
      <w:r w:rsidRPr="0065556F">
        <w:rPr>
          <w:color w:val="333333"/>
          <w:lang w:val="en-US"/>
        </w:rPr>
        <w:t> </w:t>
      </w:r>
    </w:p>
    <w:p w:rsidR="009F184B" w:rsidRPr="0065556F" w:rsidRDefault="009F184B" w:rsidP="0065556F">
      <w:pPr>
        <w:pStyle w:val="Web"/>
        <w:shd w:val="clear" w:color="auto" w:fill="F9F9F9"/>
        <w:spacing w:before="75" w:beforeAutospacing="0" w:after="75" w:afterAutospacing="0" w:line="360" w:lineRule="auto"/>
        <w:jc w:val="both"/>
        <w:rPr>
          <w:color w:val="333333"/>
          <w:lang w:val="en-US"/>
        </w:rPr>
      </w:pPr>
      <w:r w:rsidRPr="0065556F">
        <w:rPr>
          <w:color w:val="333333"/>
          <w:lang w:val="en-US"/>
        </w:rPr>
        <w:t xml:space="preserve">The shortage of housing has led to settlement delays that postpone the start of integration activities. Sweden’s highly-skilled </w:t>
      </w:r>
      <w:proofErr w:type="spellStart"/>
      <w:r w:rsidRPr="0065556F">
        <w:rPr>
          <w:color w:val="333333"/>
          <w:lang w:val="en-US"/>
        </w:rPr>
        <w:t>labour</w:t>
      </w:r>
      <w:proofErr w:type="spellEnd"/>
      <w:r w:rsidRPr="0065556F">
        <w:rPr>
          <w:color w:val="333333"/>
          <w:lang w:val="en-US"/>
        </w:rPr>
        <w:t xml:space="preserve"> market, where only 5% of the jobs require only low levels of skills, presents a challenge for new arrivals with low levels of education, </w:t>
      </w:r>
      <w:proofErr w:type="gramStart"/>
      <w:r w:rsidRPr="0065556F">
        <w:rPr>
          <w:color w:val="333333"/>
          <w:lang w:val="en-US"/>
        </w:rPr>
        <w:t>who</w:t>
      </w:r>
      <w:proofErr w:type="gramEnd"/>
      <w:r w:rsidRPr="0065556F">
        <w:rPr>
          <w:color w:val="333333"/>
          <w:lang w:val="en-US"/>
        </w:rPr>
        <w:t xml:space="preserve"> generally have difficulty fulfilling the requirements of more demanding positions.</w:t>
      </w:r>
    </w:p>
    <w:p w:rsidR="009F184B" w:rsidRPr="0065556F" w:rsidRDefault="009F184B" w:rsidP="0065556F">
      <w:pPr>
        <w:pStyle w:val="Web"/>
        <w:shd w:val="clear" w:color="auto" w:fill="F9F9F9"/>
        <w:spacing w:before="75" w:beforeAutospacing="0" w:after="75" w:afterAutospacing="0" w:line="360" w:lineRule="auto"/>
        <w:jc w:val="both"/>
        <w:rPr>
          <w:color w:val="333333"/>
          <w:lang w:val="en-US"/>
        </w:rPr>
      </w:pPr>
      <w:r w:rsidRPr="0065556F">
        <w:rPr>
          <w:color w:val="333333"/>
          <w:lang w:val="en-US"/>
        </w:rPr>
        <w:t> </w:t>
      </w:r>
    </w:p>
    <w:p w:rsidR="009F184B" w:rsidRPr="0065556F" w:rsidRDefault="009F184B" w:rsidP="0065556F">
      <w:pPr>
        <w:pStyle w:val="Web"/>
        <w:shd w:val="clear" w:color="auto" w:fill="F9F9F9"/>
        <w:spacing w:before="75" w:beforeAutospacing="0" w:after="75" w:afterAutospacing="0" w:line="360" w:lineRule="auto"/>
        <w:jc w:val="both"/>
        <w:rPr>
          <w:color w:val="333333"/>
          <w:lang w:val="en-US"/>
        </w:rPr>
      </w:pPr>
      <w:r w:rsidRPr="0065556F">
        <w:rPr>
          <w:color w:val="333333"/>
          <w:lang w:val="en-US"/>
        </w:rPr>
        <w:t xml:space="preserve">The cornerstone of Swedish integration policy is a two-year introduction programme of education and </w:t>
      </w:r>
      <w:proofErr w:type="spellStart"/>
      <w:r w:rsidRPr="0065556F">
        <w:rPr>
          <w:color w:val="333333"/>
          <w:lang w:val="en-US"/>
        </w:rPr>
        <w:t>labour</w:t>
      </w:r>
      <w:proofErr w:type="spellEnd"/>
      <w:r w:rsidRPr="0065556F">
        <w:rPr>
          <w:color w:val="333333"/>
          <w:lang w:val="en-US"/>
        </w:rPr>
        <w:t xml:space="preserve"> market activities to promote job readiness. While the programme is often too long for highly-educated migrants, those lacking basic skills need a more flexible approach combining longer-term educational support with gradual </w:t>
      </w:r>
      <w:proofErr w:type="spellStart"/>
      <w:r w:rsidRPr="0065556F">
        <w:rPr>
          <w:color w:val="333333"/>
          <w:lang w:val="en-US"/>
        </w:rPr>
        <w:t>labour</w:t>
      </w:r>
      <w:proofErr w:type="spellEnd"/>
      <w:r w:rsidRPr="0065556F">
        <w:rPr>
          <w:color w:val="333333"/>
          <w:lang w:val="en-US"/>
        </w:rPr>
        <w:t xml:space="preserve"> market introduction. In 2015, only 28% of low-educated foreign-born </w:t>
      </w:r>
      <w:r w:rsidRPr="0065556F">
        <w:rPr>
          <w:color w:val="333333"/>
          <w:lang w:val="en-US"/>
        </w:rPr>
        <w:lastRenderedPageBreak/>
        <w:t>men and 19% of low-educated women were in employment one year after the programme.</w:t>
      </w:r>
    </w:p>
    <w:p w:rsidR="009F184B" w:rsidRPr="0065556F" w:rsidRDefault="009F184B" w:rsidP="0065556F">
      <w:pPr>
        <w:pStyle w:val="Web"/>
        <w:shd w:val="clear" w:color="auto" w:fill="F9F9F9"/>
        <w:spacing w:before="75" w:beforeAutospacing="0" w:after="75" w:afterAutospacing="0" w:line="360" w:lineRule="auto"/>
        <w:jc w:val="both"/>
        <w:rPr>
          <w:color w:val="333333"/>
          <w:lang w:val="en-US"/>
        </w:rPr>
      </w:pPr>
      <w:r w:rsidRPr="0065556F">
        <w:rPr>
          <w:color w:val="333333"/>
          <w:lang w:val="en-US"/>
        </w:rPr>
        <w:t> </w:t>
      </w:r>
    </w:p>
    <w:p w:rsidR="009F184B" w:rsidRPr="0065556F" w:rsidRDefault="009F184B" w:rsidP="0065556F">
      <w:pPr>
        <w:pStyle w:val="Web"/>
        <w:shd w:val="clear" w:color="auto" w:fill="F9F9F9"/>
        <w:spacing w:before="75" w:beforeAutospacing="0" w:after="75" w:afterAutospacing="0" w:line="360" w:lineRule="auto"/>
        <w:jc w:val="both"/>
        <w:rPr>
          <w:color w:val="333333"/>
          <w:lang w:val="en-US"/>
        </w:rPr>
      </w:pPr>
      <w:r w:rsidRPr="0065556F">
        <w:rPr>
          <w:rStyle w:val="a3"/>
          <w:color w:val="333333"/>
          <w:lang w:val="en-US"/>
        </w:rPr>
        <w:t>Tight budgets will require efficiency improvements</w:t>
      </w:r>
    </w:p>
    <w:p w:rsidR="009F184B" w:rsidRPr="0065556F" w:rsidRDefault="009F184B" w:rsidP="0065556F">
      <w:pPr>
        <w:pStyle w:val="Web"/>
        <w:shd w:val="clear" w:color="auto" w:fill="F9F9F9"/>
        <w:spacing w:before="75" w:beforeAutospacing="0" w:after="75" w:afterAutospacing="0" w:line="360" w:lineRule="auto"/>
        <w:jc w:val="both"/>
        <w:rPr>
          <w:color w:val="333333"/>
          <w:lang w:val="en-US"/>
        </w:rPr>
      </w:pPr>
      <w:r w:rsidRPr="0065556F">
        <w:rPr>
          <w:rStyle w:val="a4"/>
          <w:b/>
          <w:bCs/>
          <w:color w:val="333333"/>
          <w:bdr w:val="none" w:sz="0" w:space="0" w:color="auto" w:frame="1"/>
          <w:lang w:val="en-US"/>
        </w:rPr>
        <w:t> </w:t>
      </w:r>
    </w:p>
    <w:p w:rsidR="009F184B" w:rsidRPr="0065556F" w:rsidRDefault="009F184B" w:rsidP="0065556F">
      <w:pPr>
        <w:pStyle w:val="Web"/>
        <w:shd w:val="clear" w:color="auto" w:fill="F9F9F9"/>
        <w:spacing w:before="75" w:beforeAutospacing="0" w:after="75" w:afterAutospacing="0" w:line="360" w:lineRule="auto"/>
        <w:jc w:val="both"/>
        <w:rPr>
          <w:color w:val="333333"/>
          <w:lang w:val="en-US"/>
        </w:rPr>
      </w:pPr>
      <w:r w:rsidRPr="0065556F">
        <w:rPr>
          <w:color w:val="333333"/>
          <w:lang w:val="en-US"/>
        </w:rPr>
        <w:t xml:space="preserve">Stronger and more structured co-ordination between the Public Employment Service and the municipalities is required to ensure coherent pathways to employment and avoid duplication of services. Wage subsidies to promote employment of migrants are effective but they tend to be too complex and the burdensome administration has limited uptake; reforms are needed to ease the path into </w:t>
      </w:r>
      <w:proofErr w:type="spellStart"/>
      <w:r w:rsidRPr="0065556F">
        <w:rPr>
          <w:color w:val="333333"/>
          <w:lang w:val="en-US"/>
        </w:rPr>
        <w:t>unsubsidised</w:t>
      </w:r>
      <w:proofErr w:type="spellEnd"/>
      <w:r w:rsidRPr="0065556F">
        <w:rPr>
          <w:color w:val="333333"/>
          <w:lang w:val="en-US"/>
        </w:rPr>
        <w:t xml:space="preserve"> employment, the OECD report finds.</w:t>
      </w:r>
    </w:p>
    <w:p w:rsidR="009F184B" w:rsidRPr="0065556F" w:rsidRDefault="009F184B" w:rsidP="0065556F">
      <w:pPr>
        <w:pStyle w:val="Web"/>
        <w:shd w:val="clear" w:color="auto" w:fill="F9F9F9"/>
        <w:spacing w:before="75" w:beforeAutospacing="0" w:after="75" w:afterAutospacing="0" w:line="360" w:lineRule="auto"/>
        <w:jc w:val="both"/>
        <w:rPr>
          <w:color w:val="333333"/>
          <w:lang w:val="en-US"/>
        </w:rPr>
      </w:pPr>
      <w:r w:rsidRPr="0065556F">
        <w:rPr>
          <w:color w:val="333333"/>
          <w:lang w:val="en-US"/>
        </w:rPr>
        <w:t> </w:t>
      </w:r>
    </w:p>
    <w:p w:rsidR="009F184B" w:rsidRPr="0065556F" w:rsidRDefault="009F184B" w:rsidP="0065556F">
      <w:pPr>
        <w:pStyle w:val="Web"/>
        <w:shd w:val="clear" w:color="auto" w:fill="F9F9F9"/>
        <w:spacing w:before="75" w:beforeAutospacing="0" w:after="75" w:afterAutospacing="0" w:line="360" w:lineRule="auto"/>
        <w:jc w:val="both"/>
        <w:rPr>
          <w:color w:val="333333"/>
          <w:lang w:val="en-US"/>
        </w:rPr>
      </w:pPr>
      <w:r w:rsidRPr="0065556F">
        <w:rPr>
          <w:color w:val="333333"/>
          <w:lang w:val="en-US"/>
        </w:rPr>
        <w:t>Many municipalities in Sweden have been reluctant to settle refugees, in part due to the high cost of social assistance for those who do not get jobs. After three years in Sweden, employment rates among low-educated refugees are less than half those seen among the medium- and highly</w:t>
      </w:r>
      <w:r w:rsidRPr="0065556F">
        <w:rPr>
          <w:rStyle w:val="a3"/>
          <w:color w:val="333333"/>
          <w:lang w:val="en-US"/>
        </w:rPr>
        <w:t>-</w:t>
      </w:r>
      <w:r w:rsidRPr="0065556F">
        <w:rPr>
          <w:color w:val="333333"/>
          <w:lang w:val="en-US"/>
        </w:rPr>
        <w:t>educated refugees and funding mechanisms should reflect expected costs.</w:t>
      </w:r>
    </w:p>
    <w:p w:rsidR="00DE1CF9" w:rsidRPr="009F184B" w:rsidRDefault="00DE1CF9">
      <w:pPr>
        <w:rPr>
          <w:lang w:val="en-US"/>
        </w:rPr>
      </w:pPr>
    </w:p>
    <w:sectPr w:rsidR="00DE1CF9" w:rsidRPr="009F184B">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B55" w:rsidRDefault="00601B55" w:rsidP="00DF6B9D">
      <w:pPr>
        <w:spacing w:after="0" w:line="240" w:lineRule="auto"/>
      </w:pPr>
      <w:r>
        <w:separator/>
      </w:r>
    </w:p>
  </w:endnote>
  <w:endnote w:type="continuationSeparator" w:id="0">
    <w:p w:rsidR="00601B55" w:rsidRDefault="00601B55" w:rsidP="00DF6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RotisSansSerif">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B55" w:rsidRDefault="00601B55" w:rsidP="00DF6B9D">
      <w:pPr>
        <w:spacing w:after="0" w:line="240" w:lineRule="auto"/>
      </w:pPr>
      <w:r>
        <w:separator/>
      </w:r>
    </w:p>
  </w:footnote>
  <w:footnote w:type="continuationSeparator" w:id="0">
    <w:p w:rsidR="00601B55" w:rsidRDefault="00601B55" w:rsidP="00DF6B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521323"/>
      <w:docPartObj>
        <w:docPartGallery w:val="Page Numbers (Top of Page)"/>
        <w:docPartUnique/>
      </w:docPartObj>
    </w:sdtPr>
    <w:sdtEndPr/>
    <w:sdtContent>
      <w:p w:rsidR="00171911" w:rsidRDefault="00171911">
        <w:pPr>
          <w:pStyle w:val="a5"/>
          <w:jc w:val="center"/>
        </w:pPr>
        <w:r>
          <w:fldChar w:fldCharType="begin"/>
        </w:r>
        <w:r>
          <w:instrText>PAGE   \* MERGEFORMAT</w:instrText>
        </w:r>
        <w:r>
          <w:fldChar w:fldCharType="separate"/>
        </w:r>
        <w:r w:rsidR="00400169">
          <w:rPr>
            <w:noProof/>
          </w:rPr>
          <w:t>1</w:t>
        </w:r>
        <w:r>
          <w:fldChar w:fldCharType="end"/>
        </w:r>
      </w:p>
    </w:sdtContent>
  </w:sdt>
  <w:p w:rsidR="00171911" w:rsidRDefault="0017191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0B7D"/>
    <w:multiLevelType w:val="hybridMultilevel"/>
    <w:tmpl w:val="E91EB9E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43B7EBC"/>
    <w:multiLevelType w:val="hybridMultilevel"/>
    <w:tmpl w:val="984E7D1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240"/>
    <w:rsid w:val="00014262"/>
    <w:rsid w:val="000F5E21"/>
    <w:rsid w:val="00171911"/>
    <w:rsid w:val="0021577B"/>
    <w:rsid w:val="0028494C"/>
    <w:rsid w:val="0030269C"/>
    <w:rsid w:val="0033464D"/>
    <w:rsid w:val="003553C4"/>
    <w:rsid w:val="003F3E8F"/>
    <w:rsid w:val="00400169"/>
    <w:rsid w:val="00433859"/>
    <w:rsid w:val="00443899"/>
    <w:rsid w:val="004A68B0"/>
    <w:rsid w:val="004B41D4"/>
    <w:rsid w:val="004F3536"/>
    <w:rsid w:val="005A11C9"/>
    <w:rsid w:val="005C57CE"/>
    <w:rsid w:val="00601B55"/>
    <w:rsid w:val="006204D0"/>
    <w:rsid w:val="0065556F"/>
    <w:rsid w:val="00682240"/>
    <w:rsid w:val="007227C3"/>
    <w:rsid w:val="007338C1"/>
    <w:rsid w:val="0077014B"/>
    <w:rsid w:val="00792114"/>
    <w:rsid w:val="007A2777"/>
    <w:rsid w:val="007D2EF4"/>
    <w:rsid w:val="0083777E"/>
    <w:rsid w:val="008B6AD3"/>
    <w:rsid w:val="00914F1F"/>
    <w:rsid w:val="00940E6A"/>
    <w:rsid w:val="00955DA1"/>
    <w:rsid w:val="00980A59"/>
    <w:rsid w:val="009D4BA6"/>
    <w:rsid w:val="009E0F86"/>
    <w:rsid w:val="009F184B"/>
    <w:rsid w:val="00B46205"/>
    <w:rsid w:val="00BF3731"/>
    <w:rsid w:val="00C13663"/>
    <w:rsid w:val="00CA7379"/>
    <w:rsid w:val="00CD3C01"/>
    <w:rsid w:val="00D200F8"/>
    <w:rsid w:val="00DE1CF9"/>
    <w:rsid w:val="00DF6B9D"/>
    <w:rsid w:val="00F21FE4"/>
    <w:rsid w:val="00F918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F184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9F184B"/>
    <w:rPr>
      <w:b/>
      <w:bCs/>
    </w:rPr>
  </w:style>
  <w:style w:type="character" w:styleId="-">
    <w:name w:val="Hyperlink"/>
    <w:basedOn w:val="a0"/>
    <w:uiPriority w:val="99"/>
    <w:semiHidden/>
    <w:unhideWhenUsed/>
    <w:rsid w:val="009F184B"/>
    <w:rPr>
      <w:color w:val="0000FF"/>
      <w:u w:val="single"/>
    </w:rPr>
  </w:style>
  <w:style w:type="character" w:styleId="a4">
    <w:name w:val="Emphasis"/>
    <w:basedOn w:val="a0"/>
    <w:uiPriority w:val="20"/>
    <w:qFormat/>
    <w:rsid w:val="009F184B"/>
    <w:rPr>
      <w:i/>
      <w:iCs/>
    </w:rPr>
  </w:style>
  <w:style w:type="paragraph" w:styleId="a5">
    <w:name w:val="header"/>
    <w:basedOn w:val="a"/>
    <w:link w:val="Char"/>
    <w:uiPriority w:val="99"/>
    <w:unhideWhenUsed/>
    <w:rsid w:val="00DF6B9D"/>
    <w:pPr>
      <w:tabs>
        <w:tab w:val="center" w:pos="4153"/>
        <w:tab w:val="right" w:pos="8306"/>
      </w:tabs>
      <w:spacing w:after="0" w:line="240" w:lineRule="auto"/>
    </w:pPr>
  </w:style>
  <w:style w:type="character" w:customStyle="1" w:styleId="Char">
    <w:name w:val="Κεφαλίδα Char"/>
    <w:basedOn w:val="a0"/>
    <w:link w:val="a5"/>
    <w:uiPriority w:val="99"/>
    <w:rsid w:val="00DF6B9D"/>
  </w:style>
  <w:style w:type="paragraph" w:styleId="a6">
    <w:name w:val="footer"/>
    <w:basedOn w:val="a"/>
    <w:link w:val="Char0"/>
    <w:uiPriority w:val="99"/>
    <w:unhideWhenUsed/>
    <w:rsid w:val="00DF6B9D"/>
    <w:pPr>
      <w:tabs>
        <w:tab w:val="center" w:pos="4153"/>
        <w:tab w:val="right" w:pos="8306"/>
      </w:tabs>
      <w:spacing w:after="0" w:line="240" w:lineRule="auto"/>
    </w:pPr>
  </w:style>
  <w:style w:type="character" w:customStyle="1" w:styleId="Char0">
    <w:name w:val="Υποσέλιδο Char"/>
    <w:basedOn w:val="a0"/>
    <w:link w:val="a6"/>
    <w:uiPriority w:val="99"/>
    <w:rsid w:val="00DF6B9D"/>
  </w:style>
  <w:style w:type="paragraph" w:styleId="a7">
    <w:name w:val="List Paragraph"/>
    <w:basedOn w:val="a"/>
    <w:uiPriority w:val="34"/>
    <w:qFormat/>
    <w:rsid w:val="00BF37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F184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9F184B"/>
    <w:rPr>
      <w:b/>
      <w:bCs/>
    </w:rPr>
  </w:style>
  <w:style w:type="character" w:styleId="-">
    <w:name w:val="Hyperlink"/>
    <w:basedOn w:val="a0"/>
    <w:uiPriority w:val="99"/>
    <w:semiHidden/>
    <w:unhideWhenUsed/>
    <w:rsid w:val="009F184B"/>
    <w:rPr>
      <w:color w:val="0000FF"/>
      <w:u w:val="single"/>
    </w:rPr>
  </w:style>
  <w:style w:type="character" w:styleId="a4">
    <w:name w:val="Emphasis"/>
    <w:basedOn w:val="a0"/>
    <w:uiPriority w:val="20"/>
    <w:qFormat/>
    <w:rsid w:val="009F184B"/>
    <w:rPr>
      <w:i/>
      <w:iCs/>
    </w:rPr>
  </w:style>
  <w:style w:type="paragraph" w:styleId="a5">
    <w:name w:val="header"/>
    <w:basedOn w:val="a"/>
    <w:link w:val="Char"/>
    <w:uiPriority w:val="99"/>
    <w:unhideWhenUsed/>
    <w:rsid w:val="00DF6B9D"/>
    <w:pPr>
      <w:tabs>
        <w:tab w:val="center" w:pos="4153"/>
        <w:tab w:val="right" w:pos="8306"/>
      </w:tabs>
      <w:spacing w:after="0" w:line="240" w:lineRule="auto"/>
    </w:pPr>
  </w:style>
  <w:style w:type="character" w:customStyle="1" w:styleId="Char">
    <w:name w:val="Κεφαλίδα Char"/>
    <w:basedOn w:val="a0"/>
    <w:link w:val="a5"/>
    <w:uiPriority w:val="99"/>
    <w:rsid w:val="00DF6B9D"/>
  </w:style>
  <w:style w:type="paragraph" w:styleId="a6">
    <w:name w:val="footer"/>
    <w:basedOn w:val="a"/>
    <w:link w:val="Char0"/>
    <w:uiPriority w:val="99"/>
    <w:unhideWhenUsed/>
    <w:rsid w:val="00DF6B9D"/>
    <w:pPr>
      <w:tabs>
        <w:tab w:val="center" w:pos="4153"/>
        <w:tab w:val="right" w:pos="8306"/>
      </w:tabs>
      <w:spacing w:after="0" w:line="240" w:lineRule="auto"/>
    </w:pPr>
  </w:style>
  <w:style w:type="character" w:customStyle="1" w:styleId="Char0">
    <w:name w:val="Υποσέλιδο Char"/>
    <w:basedOn w:val="a0"/>
    <w:link w:val="a6"/>
    <w:uiPriority w:val="99"/>
    <w:rsid w:val="00DF6B9D"/>
  </w:style>
  <w:style w:type="paragraph" w:styleId="a7">
    <w:name w:val="List Paragraph"/>
    <w:basedOn w:val="a"/>
    <w:uiPriority w:val="34"/>
    <w:qFormat/>
    <w:rsid w:val="00BF3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40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ecd.org/migration/mig/working-together-skills-and-labour-market-integration-of-immigrants-and-their-children-in-sweden-9789264257382-en.ht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51EDB-7B2A-4183-9F2D-B16D8684E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18</Pages>
  <Words>5054</Words>
  <Characters>27296</Characters>
  <Application>Microsoft Office Word</Application>
  <DocSecurity>0</DocSecurity>
  <Lines>227</Lines>
  <Paragraphs>64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dcterms:created xsi:type="dcterms:W3CDTF">2016-05-15T07:49:00Z</dcterms:created>
  <dcterms:modified xsi:type="dcterms:W3CDTF">2016-07-14T12:48:00Z</dcterms:modified>
</cp:coreProperties>
</file>