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3B4E" w14:textId="13EA7B72" w:rsidR="00B24D5C" w:rsidRPr="00FB1E50" w:rsidRDefault="00B24D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1E50">
        <w:rPr>
          <w:rFonts w:ascii="Times New Roman" w:hAnsi="Times New Roman" w:cs="Times New Roman"/>
          <w:b/>
          <w:bCs/>
          <w:sz w:val="24"/>
          <w:szCs w:val="24"/>
        </w:rPr>
        <w:t>ΣΕΜΙΝΑΡΙΟ ΔΙΑΠΛΑΣΗΣ 202</w:t>
      </w:r>
      <w:r w:rsidR="0008263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0227F06" w14:textId="592361DB" w:rsidR="00B24D5C" w:rsidRDefault="00DD45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Δευτέρα</w:t>
      </w:r>
      <w:r w:rsidR="0008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EC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08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Ιανουαρίου 2026</w:t>
      </w:r>
      <w:r w:rsidR="00B24D5C" w:rsidRPr="00FB1E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7.00</w:t>
      </w:r>
      <w:r w:rsidR="00CC4EC5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C4EC5">
        <w:rPr>
          <w:rFonts w:ascii="Times New Roman" w:hAnsi="Times New Roman" w:cs="Times New Roman"/>
          <w:b/>
          <w:bCs/>
          <w:sz w:val="24"/>
          <w:szCs w:val="24"/>
        </w:rPr>
        <w:t xml:space="preserve">.30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μ</w:t>
      </w:r>
      <w:r w:rsidR="00CC4EC5">
        <w:rPr>
          <w:rFonts w:ascii="Times New Roman" w:hAnsi="Times New Roman" w:cs="Times New Roman"/>
          <w:b/>
          <w:bCs/>
          <w:sz w:val="24"/>
          <w:szCs w:val="24"/>
        </w:rPr>
        <w:t>μ</w:t>
      </w:r>
      <w:proofErr w:type="spellEnd"/>
    </w:p>
    <w:p w14:paraId="6EA54F35" w14:textId="77777777" w:rsidR="008F1A55" w:rsidRDefault="008F1A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843AEC" w14:textId="0A9A1A25" w:rsidR="008F1A55" w:rsidRDefault="00DD45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ΗΛΕΚΤΡΑ ΒΕΝΑΚΗ</w:t>
      </w:r>
    </w:p>
    <w:p w14:paraId="0200DCC7" w14:textId="77777777" w:rsidR="008F1A55" w:rsidRDefault="008F1A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EB0D3E" w14:textId="6B65800F" w:rsidR="00CC4EC5" w:rsidRDefault="00DD455B" w:rsidP="00DD45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Η εικόνα του ήχου και ο ήχος της εικόνας</w:t>
      </w:r>
    </w:p>
    <w:p w14:paraId="727AFB2C" w14:textId="65C24B61" w:rsidR="00DD455B" w:rsidRPr="00CC4EC5" w:rsidRDefault="00DD455B" w:rsidP="00DD45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Ο ήχος στο ντοκιμαντέρ</w:t>
      </w:r>
    </w:p>
    <w:p w14:paraId="6BAD69E5" w14:textId="77777777" w:rsidR="00CC4EC5" w:rsidRDefault="00CC4EC5" w:rsidP="00CC4E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5C0AD0" w14:textId="0C6A78EA" w:rsidR="00CC4EC5" w:rsidRPr="00CC4EC5" w:rsidRDefault="00CC4EC5" w:rsidP="00CC4E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4EC5">
        <w:rPr>
          <w:rFonts w:ascii="Times New Roman" w:hAnsi="Times New Roman" w:cs="Times New Roman"/>
          <w:b/>
          <w:bCs/>
          <w:sz w:val="24"/>
          <w:szCs w:val="24"/>
        </w:rPr>
        <w:t>Βιογραφικό:</w:t>
      </w:r>
    </w:p>
    <w:p w14:paraId="42C7815B" w14:textId="77777777" w:rsidR="00DD455B" w:rsidRPr="00DD455B" w:rsidRDefault="00DD455B" w:rsidP="00DD455B">
      <w:pPr>
        <w:pStyle w:val="Web"/>
        <w:rPr>
          <w:lang w:val="el-GR"/>
        </w:rPr>
      </w:pPr>
      <w:r w:rsidRPr="00DD455B">
        <w:rPr>
          <w:lang w:val="el-GR"/>
        </w:rPr>
        <w:t xml:space="preserve">Η Ηλέκτρα </w:t>
      </w:r>
      <w:proofErr w:type="spellStart"/>
      <w:r w:rsidRPr="00DD455B">
        <w:rPr>
          <w:lang w:val="el-GR"/>
        </w:rPr>
        <w:t>Βενάκη</w:t>
      </w:r>
      <w:proofErr w:type="spellEnd"/>
      <w:r w:rsidRPr="00DD455B">
        <w:rPr>
          <w:lang w:val="el-GR"/>
        </w:rPr>
        <w:t xml:space="preserve"> είναι </w:t>
      </w:r>
      <w:proofErr w:type="spellStart"/>
      <w:r w:rsidRPr="00DD455B">
        <w:rPr>
          <w:lang w:val="el-GR"/>
        </w:rPr>
        <w:t>μοντέρ</w:t>
      </w:r>
      <w:proofErr w:type="spellEnd"/>
      <w:r w:rsidRPr="00DD455B">
        <w:rPr>
          <w:lang w:val="el-GR"/>
        </w:rPr>
        <w:t xml:space="preserve">, ερευνήτρια και </w:t>
      </w:r>
      <w:r>
        <w:rPr>
          <w:lang w:val="el-GR"/>
        </w:rPr>
        <w:t xml:space="preserve">διδάσκει μοντάζ ήχου και εικόνας </w:t>
      </w:r>
      <w:r w:rsidRPr="00DD455B">
        <w:rPr>
          <w:lang w:val="el-GR"/>
        </w:rPr>
        <w:t xml:space="preserve">σε ακαδημαϊκά ιδρύματα </w:t>
      </w:r>
      <w:r>
        <w:rPr>
          <w:lang w:val="el-GR"/>
        </w:rPr>
        <w:t xml:space="preserve">και ιδιωτικές σχολές </w:t>
      </w:r>
      <w:r w:rsidRPr="00DD455B">
        <w:rPr>
          <w:lang w:val="el-GR"/>
        </w:rPr>
        <w:t xml:space="preserve">στην Ελλάδα. Από το 2019, επιβλέπει </w:t>
      </w:r>
      <w:r>
        <w:rPr>
          <w:lang w:val="el-GR"/>
        </w:rPr>
        <w:t xml:space="preserve">τις αποκαταστάσεις ταινιών της Ταινιοθήκης της Ελλάδος και σήμερα είναι </w:t>
      </w:r>
      <w:r w:rsidRPr="00DD455B">
        <w:rPr>
          <w:lang w:val="el-GR"/>
        </w:rPr>
        <w:t xml:space="preserve"> υπεύθυνη του Εργαστηρίου </w:t>
      </w:r>
      <w:r>
        <w:rPr>
          <w:lang w:val="el-GR"/>
        </w:rPr>
        <w:t xml:space="preserve">Ψηφιακής </w:t>
      </w:r>
      <w:r w:rsidRPr="00DD455B">
        <w:rPr>
          <w:lang w:val="el-GR"/>
        </w:rPr>
        <w:t xml:space="preserve">Αποκατάστασης Ταινιών </w:t>
      </w:r>
      <w:r>
        <w:rPr>
          <w:lang w:val="el-GR"/>
        </w:rPr>
        <w:t xml:space="preserve">της Ταινιοθήκης της </w:t>
      </w:r>
      <w:r w:rsidRPr="00DD455B">
        <w:rPr>
          <w:lang w:val="el-GR"/>
        </w:rPr>
        <w:t xml:space="preserve">Ελλάδος. </w:t>
      </w:r>
    </w:p>
    <w:p w14:paraId="57B079E7" w14:textId="0A91BCA7" w:rsidR="00DD455B" w:rsidRPr="00DD455B" w:rsidRDefault="00DD455B" w:rsidP="00DD455B">
      <w:pPr>
        <w:pStyle w:val="Web"/>
        <w:rPr>
          <w:lang w:val="el-GR"/>
        </w:rPr>
      </w:pPr>
      <w:r w:rsidRPr="00DD455B">
        <w:rPr>
          <w:lang w:val="el-GR"/>
        </w:rPr>
        <w:t xml:space="preserve">Είναι ιδρύτρια της πλατφόρμας για τον βαλκανικό κινηματογράφο, </w:t>
      </w:r>
      <w:hyperlink r:id="rId4" w:history="1">
        <w:r w:rsidRPr="009840D8">
          <w:rPr>
            <w:rStyle w:val="-"/>
          </w:rPr>
          <w:t>www</w:t>
        </w:r>
        <w:r w:rsidRPr="009840D8">
          <w:rPr>
            <w:rStyle w:val="-"/>
            <w:lang w:val="el-GR"/>
          </w:rPr>
          <w:t>.</w:t>
        </w:r>
        <w:proofErr w:type="spellStart"/>
        <w:r w:rsidRPr="009840D8">
          <w:rPr>
            <w:rStyle w:val="-"/>
          </w:rPr>
          <w:t>altcine</w:t>
        </w:r>
        <w:proofErr w:type="spellEnd"/>
        <w:r w:rsidRPr="009840D8">
          <w:rPr>
            <w:rStyle w:val="-"/>
            <w:lang w:val="el-GR"/>
          </w:rPr>
          <w:t>.</w:t>
        </w:r>
        <w:r w:rsidRPr="009840D8">
          <w:rPr>
            <w:rStyle w:val="-"/>
          </w:rPr>
          <w:t>com</w:t>
        </w:r>
      </w:hyperlink>
      <w:r>
        <w:rPr>
          <w:lang w:val="el-GR"/>
        </w:rPr>
        <w:t xml:space="preserve">, </w:t>
      </w:r>
      <w:r w:rsidRPr="00DD455B">
        <w:rPr>
          <w:lang w:val="el-GR"/>
        </w:rPr>
        <w:t xml:space="preserve"> (2012</w:t>
      </w:r>
      <w:r>
        <w:rPr>
          <w:lang w:val="el-GR"/>
        </w:rPr>
        <w:t xml:space="preserve">) </w:t>
      </w:r>
      <w:r w:rsidRPr="00DD455B">
        <w:rPr>
          <w:lang w:val="el-GR"/>
        </w:rPr>
        <w:t xml:space="preserve">και διοργάνωσε πέντε εκδόσεις του διαδικτυακού φεστιβάλ βαλκανικών ταινιών μικρού μήκους </w:t>
      </w:r>
      <w:proofErr w:type="spellStart"/>
      <w:r>
        <w:t>altcineAction</w:t>
      </w:r>
      <w:proofErr w:type="spellEnd"/>
      <w:r w:rsidRPr="00DD455B">
        <w:rPr>
          <w:lang w:val="el-GR"/>
        </w:rPr>
        <w:t xml:space="preserve">! (2012-2016). </w:t>
      </w:r>
      <w:r>
        <w:rPr>
          <w:lang w:val="el-GR"/>
        </w:rPr>
        <w:t>Είναι συνεργάτρια του</w:t>
      </w:r>
      <w:r w:rsidRPr="00DD455B">
        <w:rPr>
          <w:lang w:val="el-GR"/>
        </w:rPr>
        <w:t xml:space="preserve"> Εργαστ</w:t>
      </w:r>
      <w:r>
        <w:rPr>
          <w:lang w:val="el-GR"/>
        </w:rPr>
        <w:t>ηρίου</w:t>
      </w:r>
      <w:r w:rsidRPr="00DD455B">
        <w:rPr>
          <w:lang w:val="el-GR"/>
        </w:rPr>
        <w:t xml:space="preserve"> Περιβαλλοντικής Επικοινωνίας και Οπτικοακουστικής Τεκμηρίωσης (</w:t>
      </w:r>
      <w:r>
        <w:t>LECAD</w:t>
      </w:r>
      <w:r w:rsidRPr="00DD455B">
        <w:rPr>
          <w:lang w:val="el-GR"/>
        </w:rPr>
        <w:t>) του Τμήματος Αρχιτεκτονικής του Πανεπιστημίου Θεσσαλίας</w:t>
      </w:r>
      <w:r>
        <w:rPr>
          <w:lang w:val="el-GR"/>
        </w:rPr>
        <w:t>.</w:t>
      </w:r>
      <w:r w:rsidRPr="00DD455B">
        <w:rPr>
          <w:lang w:val="el-GR"/>
        </w:rPr>
        <w:t xml:space="preserve"> Από το 2016 έως το 2017, διετέλεσε γενική διευθύντρια του Ελληνικού Κέντρου Κινηματογράφου. Έχει εργαστεί ως </w:t>
      </w:r>
      <w:proofErr w:type="spellStart"/>
      <w:r w:rsidRPr="00DD455B">
        <w:rPr>
          <w:lang w:val="el-GR"/>
        </w:rPr>
        <w:t>μοντέρ</w:t>
      </w:r>
      <w:proofErr w:type="spellEnd"/>
      <w:r w:rsidRPr="00DD455B">
        <w:rPr>
          <w:lang w:val="el-GR"/>
        </w:rPr>
        <w:t xml:space="preserve"> για περισσότερα από 35 χρόνια και μεταξύ των συνεργασιών της υπάρχουν πολλές βραβευμένες ταινίες στο Διεθνές Φεστιβάλ Θεσσαλονίκης. </w:t>
      </w:r>
      <w:r>
        <w:rPr>
          <w:lang w:val="el-GR"/>
        </w:rPr>
        <w:t>Ά</w:t>
      </w:r>
      <w:r w:rsidRPr="00DD455B">
        <w:rPr>
          <w:lang w:val="el-GR"/>
        </w:rPr>
        <w:t xml:space="preserve">ρθρα της για το μοντάζ και τον ήχο των ταινιών έχουν δημοσιευτεί σε </w:t>
      </w:r>
      <w:r>
        <w:rPr>
          <w:lang w:val="el-GR"/>
        </w:rPr>
        <w:t>συλλογικούς τόμους, πανεπιστημιακές</w:t>
      </w:r>
      <w:r w:rsidRPr="00DD455B">
        <w:rPr>
          <w:lang w:val="el-GR"/>
        </w:rPr>
        <w:t xml:space="preserve"> εκδόσεις και γνωστά περιοδικά. </w:t>
      </w:r>
    </w:p>
    <w:p w14:paraId="28416BDC" w14:textId="77777777" w:rsidR="00DD455B" w:rsidRPr="00DD455B" w:rsidRDefault="00DD455B" w:rsidP="00DD455B">
      <w:pPr>
        <w:pStyle w:val="Web"/>
        <w:rPr>
          <w:lang w:val="el-GR"/>
        </w:rPr>
      </w:pPr>
    </w:p>
    <w:p w14:paraId="0A0BA0B8" w14:textId="77777777" w:rsidR="00B24D5C" w:rsidRPr="00FB1E50" w:rsidRDefault="00B24D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683A26" w14:textId="62970B06" w:rsidR="00B51B56" w:rsidRPr="00B51B56" w:rsidRDefault="005C36FD" w:rsidP="005C36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C36FD">
          <w:rPr>
            <w:rFonts w:ascii="Roboto" w:eastAsia="Times New Roman" w:hAnsi="Roboto" w:cs="Times New Roman"/>
            <w:color w:val="222222"/>
            <w:kern w:val="0"/>
            <w:sz w:val="21"/>
            <w:szCs w:val="21"/>
            <w14:ligatures w14:val="none"/>
          </w:rPr>
          <w:br/>
        </w:r>
      </w:hyperlink>
    </w:p>
    <w:p w14:paraId="7AAF237F" w14:textId="249C480F" w:rsidR="00075F6A" w:rsidRDefault="00075F6A"/>
    <w:p w14:paraId="0BFD86BD" w14:textId="2DDB48E0" w:rsidR="00BB1A74" w:rsidRDefault="00BB1A74"/>
    <w:p w14:paraId="1A701E13" w14:textId="77777777" w:rsidR="00036055" w:rsidRPr="00075F6A" w:rsidRDefault="00036055"/>
    <w:sectPr w:rsidR="00036055" w:rsidRPr="00075F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7C"/>
    <w:rsid w:val="00036055"/>
    <w:rsid w:val="00075F6A"/>
    <w:rsid w:val="00082630"/>
    <w:rsid w:val="00372C45"/>
    <w:rsid w:val="00414D56"/>
    <w:rsid w:val="00467F98"/>
    <w:rsid w:val="004814AC"/>
    <w:rsid w:val="005C36FD"/>
    <w:rsid w:val="005D47C2"/>
    <w:rsid w:val="006642C7"/>
    <w:rsid w:val="00891222"/>
    <w:rsid w:val="0089399D"/>
    <w:rsid w:val="008B097C"/>
    <w:rsid w:val="008F1A55"/>
    <w:rsid w:val="009055B8"/>
    <w:rsid w:val="00922BA5"/>
    <w:rsid w:val="00960A48"/>
    <w:rsid w:val="009A07AD"/>
    <w:rsid w:val="009C1AA8"/>
    <w:rsid w:val="00B24D5C"/>
    <w:rsid w:val="00B51B56"/>
    <w:rsid w:val="00B703DC"/>
    <w:rsid w:val="00BA5100"/>
    <w:rsid w:val="00BB1A74"/>
    <w:rsid w:val="00BC1C30"/>
    <w:rsid w:val="00BE2603"/>
    <w:rsid w:val="00CC4EC5"/>
    <w:rsid w:val="00CC5100"/>
    <w:rsid w:val="00D66981"/>
    <w:rsid w:val="00D75CC8"/>
    <w:rsid w:val="00DD455B"/>
    <w:rsid w:val="00DF1E9F"/>
    <w:rsid w:val="00E177CA"/>
    <w:rsid w:val="00E54728"/>
    <w:rsid w:val="00EA13A2"/>
    <w:rsid w:val="00FB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160B"/>
  <w15:chartTrackingRefBased/>
  <w15:docId w15:val="{EBA8B494-1000-4151-BA0C-888B74FB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3605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3605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1B56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5C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414D56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14D56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414D56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14D56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414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11">
                      <w:blockQuote w:val="1"/>
                      <w:marLeft w:val="3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9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3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06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pazissi.gr/product/o-tritos-dromos-ston-kinimatografo/" TargetMode="External"/><Relationship Id="rId4" Type="http://schemas.openxmlformats.org/officeDocument/2006/relationships/hyperlink" Target="http://www.altcine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ΑΦΡΟΔΙΤΗ ΚΑΪΡΑΚΗ</dc:creator>
  <cp:keywords/>
  <dc:description/>
  <cp:lastModifiedBy>USER</cp:lastModifiedBy>
  <cp:revision>2</cp:revision>
  <cp:lastPrinted>2024-04-09T15:05:00Z</cp:lastPrinted>
  <dcterms:created xsi:type="dcterms:W3CDTF">2026-01-07T11:23:00Z</dcterms:created>
  <dcterms:modified xsi:type="dcterms:W3CDTF">2026-01-07T11:23:00Z</dcterms:modified>
</cp:coreProperties>
</file>