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7EB8" w14:textId="731FE270" w:rsidR="00991A99" w:rsidRPr="00991A99" w:rsidRDefault="00D160E6" w:rsidP="00CE04A4">
      <w:pPr>
        <w:spacing w:after="120" w:line="240" w:lineRule="auto"/>
        <w:rPr>
          <w:b/>
          <w:color w:val="4472C4" w:themeColor="accent1"/>
          <w:sz w:val="20"/>
          <w:lang w:val="el-GR"/>
        </w:rPr>
      </w:pPr>
      <w:r w:rsidRPr="00991A99">
        <w:rPr>
          <w:b/>
          <w:color w:val="4472C4" w:themeColor="accent1"/>
          <w:sz w:val="20"/>
          <w:lang w:val="el-GR"/>
        </w:rPr>
        <w:t>Ξενικά είδη και παράκτια αλιεία</w:t>
      </w:r>
      <w:r w:rsidR="00991A99" w:rsidRPr="00991A99">
        <w:rPr>
          <w:b/>
          <w:color w:val="4472C4" w:themeColor="accent1"/>
          <w:sz w:val="20"/>
          <w:lang w:val="el-GR"/>
        </w:rPr>
        <w:t xml:space="preserve"> στο Ν. Αιγαίο</w:t>
      </w:r>
      <w:r w:rsidRPr="00991A99">
        <w:rPr>
          <w:b/>
          <w:color w:val="4472C4" w:themeColor="accent1"/>
          <w:sz w:val="20"/>
          <w:lang w:val="el-GR"/>
        </w:rPr>
        <w:t xml:space="preserve">: Συλλογή </w:t>
      </w:r>
      <w:r w:rsidR="00991A99" w:rsidRPr="00991A99">
        <w:rPr>
          <w:b/>
          <w:color w:val="4472C4" w:themeColor="accent1"/>
          <w:sz w:val="20"/>
          <w:lang w:val="el-GR"/>
        </w:rPr>
        <w:t>πληροφορίας</w:t>
      </w:r>
      <w:r w:rsidRPr="00991A99">
        <w:rPr>
          <w:b/>
          <w:color w:val="4472C4" w:themeColor="accent1"/>
          <w:sz w:val="20"/>
          <w:lang w:val="el-GR"/>
        </w:rPr>
        <w:t xml:space="preserve"> </w:t>
      </w:r>
      <w:r w:rsidR="00991A99" w:rsidRPr="00991A99">
        <w:rPr>
          <w:b/>
          <w:color w:val="4472C4" w:themeColor="accent1"/>
          <w:sz w:val="20"/>
          <w:lang w:val="el-GR"/>
        </w:rPr>
        <w:t>από την «τοπική οικολογική γνώση» των</w:t>
      </w:r>
      <w:r w:rsidRPr="00991A99">
        <w:rPr>
          <w:b/>
          <w:color w:val="4472C4" w:themeColor="accent1"/>
          <w:sz w:val="20"/>
          <w:lang w:val="el-GR"/>
        </w:rPr>
        <w:t xml:space="preserve"> επαγγελματιών αλιέων</w:t>
      </w:r>
      <w:r w:rsidR="008110D5" w:rsidRPr="00991A99">
        <w:rPr>
          <w:b/>
          <w:color w:val="4472C4" w:themeColor="accent1"/>
          <w:sz w:val="20"/>
          <w:lang w:val="el-GR"/>
        </w:rPr>
        <w:t xml:space="preserve"> </w:t>
      </w:r>
      <w:r w:rsidR="00220486" w:rsidRPr="00991A99">
        <w:rPr>
          <w:b/>
          <w:color w:val="4472C4" w:themeColor="accent1"/>
          <w:sz w:val="20"/>
          <w:lang w:val="el-GR"/>
        </w:rPr>
        <w:t xml:space="preserve"> </w:t>
      </w:r>
    </w:p>
    <w:p w14:paraId="4B849768" w14:textId="7BD5527D" w:rsidR="00D1123F" w:rsidRPr="00991A99" w:rsidRDefault="00345067" w:rsidP="00CE04A4">
      <w:pPr>
        <w:spacing w:after="120" w:line="240" w:lineRule="auto"/>
        <w:rPr>
          <w:b/>
          <w:color w:val="4472C4" w:themeColor="accent1"/>
          <w:sz w:val="20"/>
          <w:lang w:val="el-GR"/>
        </w:rPr>
      </w:pPr>
      <w:r w:rsidRPr="00991A99">
        <w:rPr>
          <w:b/>
          <w:color w:val="4472C4" w:themeColor="accent1"/>
          <w:sz w:val="20"/>
          <w:lang w:val="el-GR"/>
        </w:rPr>
        <w:t>(</w:t>
      </w:r>
      <w:proofErr w:type="spellStart"/>
      <w:r w:rsidRPr="00991A99">
        <w:rPr>
          <w:b/>
          <w:color w:val="4472C4" w:themeColor="accent1"/>
          <w:sz w:val="20"/>
          <w:lang w:val="el-GR"/>
        </w:rPr>
        <w:t>συνεπίβλεψη</w:t>
      </w:r>
      <w:proofErr w:type="spellEnd"/>
      <w:r w:rsidR="00210514" w:rsidRPr="00991A99">
        <w:rPr>
          <w:b/>
          <w:color w:val="4472C4" w:themeColor="accent1"/>
          <w:sz w:val="20"/>
          <w:lang w:val="el-GR"/>
        </w:rPr>
        <w:t>: Αθανάσιος Ευαγγελόπουλος)</w:t>
      </w:r>
    </w:p>
    <w:p w14:paraId="38B15376" w14:textId="77777777" w:rsidR="003516FF" w:rsidRPr="00991A99" w:rsidRDefault="003516FF" w:rsidP="00CE04A4">
      <w:pPr>
        <w:spacing w:after="120" w:line="240" w:lineRule="auto"/>
        <w:rPr>
          <w:sz w:val="20"/>
          <w:lang w:val="el-GR"/>
        </w:rPr>
      </w:pPr>
    </w:p>
    <w:p w14:paraId="05DBB82D" w14:textId="77777777" w:rsidR="003C50D3" w:rsidRPr="00991A99" w:rsidRDefault="003516FF" w:rsidP="00CE04A4">
      <w:pPr>
        <w:spacing w:after="120" w:line="240" w:lineRule="auto"/>
        <w:rPr>
          <w:sz w:val="20"/>
          <w:u w:val="single"/>
          <w:lang w:val="el-GR"/>
        </w:rPr>
      </w:pPr>
      <w:r w:rsidRPr="00991A99">
        <w:rPr>
          <w:sz w:val="20"/>
          <w:u w:val="single"/>
          <w:lang w:val="el-GR"/>
        </w:rPr>
        <w:t xml:space="preserve">Αντικείμενο: </w:t>
      </w:r>
    </w:p>
    <w:p w14:paraId="579B790C" w14:textId="724D7BFD" w:rsidR="00421794" w:rsidRPr="00991A99" w:rsidRDefault="00ED18F4" w:rsidP="00CE04A4">
      <w:pPr>
        <w:spacing w:after="120" w:line="240" w:lineRule="auto"/>
        <w:rPr>
          <w:sz w:val="20"/>
          <w:lang w:val="el-GR"/>
        </w:rPr>
      </w:pPr>
      <w:r w:rsidRPr="00991A99">
        <w:rPr>
          <w:sz w:val="20"/>
          <w:lang w:val="el-GR"/>
        </w:rPr>
        <w:t xml:space="preserve">Στις ελληνικές θάλασσες σήμερα απαντούν </w:t>
      </w:r>
      <w:r w:rsidR="003176D1" w:rsidRPr="00991A99">
        <w:rPr>
          <w:sz w:val="20"/>
          <w:lang w:val="el-GR"/>
        </w:rPr>
        <w:t>πάνω από 40</w:t>
      </w:r>
      <w:r w:rsidRPr="00991A99">
        <w:rPr>
          <w:sz w:val="20"/>
          <w:lang w:val="el-GR"/>
        </w:rPr>
        <w:t xml:space="preserve"> ξενικά είδη ψαριών,</w:t>
      </w:r>
      <w:r w:rsidR="003176D1" w:rsidRPr="00991A99">
        <w:rPr>
          <w:sz w:val="20"/>
          <w:lang w:val="el-GR"/>
        </w:rPr>
        <w:t xml:space="preserve"> σχεδόν όλα</w:t>
      </w:r>
      <w:r w:rsidRPr="00991A99">
        <w:rPr>
          <w:sz w:val="20"/>
          <w:lang w:val="el-GR"/>
        </w:rPr>
        <w:t xml:space="preserve"> προερχόμενα από την Ερυθρά Θάλασσα («</w:t>
      </w:r>
      <w:proofErr w:type="spellStart"/>
      <w:r w:rsidRPr="00991A99">
        <w:rPr>
          <w:sz w:val="20"/>
          <w:lang w:val="el-GR"/>
        </w:rPr>
        <w:t>Λεσσεψιανοί</w:t>
      </w:r>
      <w:proofErr w:type="spellEnd"/>
      <w:r w:rsidRPr="00991A99">
        <w:rPr>
          <w:sz w:val="20"/>
          <w:lang w:val="el-GR"/>
        </w:rPr>
        <w:t xml:space="preserve"> μετανάστες»). </w:t>
      </w:r>
      <w:r w:rsidR="00D160E6" w:rsidRPr="00991A99">
        <w:rPr>
          <w:sz w:val="20"/>
          <w:lang w:val="el-GR"/>
        </w:rPr>
        <w:t>Η συμμετοχή των ξενικών ειδών στα αλιεύματα της παράκτιας αλιείας στη χώρα μας γίνεται ολοένα και σημαντικότερη, ειδικά στο Ν. Αιγαίο</w:t>
      </w:r>
      <w:r w:rsidRPr="00991A99">
        <w:rPr>
          <w:sz w:val="20"/>
          <w:lang w:val="el-GR"/>
        </w:rPr>
        <w:t>:</w:t>
      </w:r>
      <w:r w:rsidR="00D160E6" w:rsidRPr="00991A99">
        <w:rPr>
          <w:sz w:val="20"/>
          <w:lang w:val="el-GR"/>
        </w:rPr>
        <w:t xml:space="preserve"> Ορισμένα είδη </w:t>
      </w:r>
      <w:r w:rsidRPr="00991A99">
        <w:rPr>
          <w:sz w:val="20"/>
          <w:lang w:val="el-GR"/>
        </w:rPr>
        <w:t xml:space="preserve">εδώ και αρκετά χρόνια </w:t>
      </w:r>
      <w:r w:rsidR="00D160E6" w:rsidRPr="00991A99">
        <w:rPr>
          <w:sz w:val="20"/>
          <w:lang w:val="el-GR"/>
        </w:rPr>
        <w:t xml:space="preserve">απαντούν σε </w:t>
      </w:r>
      <w:r w:rsidRPr="00991A99">
        <w:rPr>
          <w:sz w:val="20"/>
          <w:lang w:val="el-GR"/>
        </w:rPr>
        <w:t xml:space="preserve">σημαντικό ποσοστό των </w:t>
      </w:r>
      <w:proofErr w:type="spellStart"/>
      <w:r w:rsidRPr="00991A99">
        <w:rPr>
          <w:sz w:val="20"/>
          <w:lang w:val="el-GR"/>
        </w:rPr>
        <w:t>καλάδων</w:t>
      </w:r>
      <w:proofErr w:type="spellEnd"/>
      <w:r w:rsidRPr="00991A99">
        <w:rPr>
          <w:sz w:val="20"/>
          <w:lang w:val="el-GR"/>
        </w:rPr>
        <w:t xml:space="preserve">, ιδιαίτερα στα Δωδεκάνησα και στην Κρήτη (π.χ. </w:t>
      </w:r>
      <w:proofErr w:type="spellStart"/>
      <w:r w:rsidRPr="00991A99">
        <w:rPr>
          <w:sz w:val="20"/>
          <w:lang w:val="el-GR"/>
        </w:rPr>
        <w:t>γερμανοί</w:t>
      </w:r>
      <w:proofErr w:type="spellEnd"/>
      <w:r w:rsidRPr="00991A99">
        <w:rPr>
          <w:sz w:val="20"/>
          <w:lang w:val="el-GR"/>
        </w:rPr>
        <w:t xml:space="preserve">, </w:t>
      </w:r>
      <w:proofErr w:type="spellStart"/>
      <w:r w:rsidRPr="00991A99">
        <w:rPr>
          <w:sz w:val="20"/>
          <w:lang w:val="el-GR"/>
        </w:rPr>
        <w:t>σαρδελόγαυρος</w:t>
      </w:r>
      <w:proofErr w:type="spellEnd"/>
      <w:r w:rsidRPr="00991A99">
        <w:rPr>
          <w:sz w:val="20"/>
          <w:lang w:val="el-GR"/>
        </w:rPr>
        <w:t xml:space="preserve">, τρομπέτα, </w:t>
      </w:r>
      <w:proofErr w:type="spellStart"/>
      <w:r w:rsidRPr="00991A99">
        <w:rPr>
          <w:sz w:val="20"/>
          <w:lang w:val="el-GR"/>
        </w:rPr>
        <w:t>λαγοκέφαλος</w:t>
      </w:r>
      <w:proofErr w:type="spellEnd"/>
      <w:r w:rsidRPr="00991A99">
        <w:rPr>
          <w:sz w:val="20"/>
          <w:lang w:val="el-GR"/>
        </w:rPr>
        <w:t xml:space="preserve">), και συχνά αποτελούν σημαντικό ποσοστό της συνολικής βιομάζας της </w:t>
      </w:r>
      <w:proofErr w:type="spellStart"/>
      <w:r w:rsidRPr="00991A99">
        <w:rPr>
          <w:sz w:val="20"/>
          <w:lang w:val="el-GR"/>
        </w:rPr>
        <w:t>καλάδας</w:t>
      </w:r>
      <w:proofErr w:type="spellEnd"/>
      <w:r w:rsidRPr="00991A99">
        <w:rPr>
          <w:sz w:val="20"/>
          <w:lang w:val="el-GR"/>
        </w:rPr>
        <w:t xml:space="preserve">. </w:t>
      </w:r>
      <w:r w:rsidR="00D160E6" w:rsidRPr="00991A99">
        <w:rPr>
          <w:sz w:val="20"/>
          <w:lang w:val="el-GR"/>
        </w:rPr>
        <w:t xml:space="preserve">Ορισμένα ξενικά είδη θεωρούνται εμπορικά (π.χ. </w:t>
      </w:r>
      <w:proofErr w:type="spellStart"/>
      <w:r w:rsidR="00D160E6" w:rsidRPr="00991A99">
        <w:rPr>
          <w:sz w:val="20"/>
          <w:lang w:val="el-GR"/>
        </w:rPr>
        <w:t>γερμανοί</w:t>
      </w:r>
      <w:proofErr w:type="spellEnd"/>
      <w:r w:rsidR="00D160E6" w:rsidRPr="00991A99">
        <w:rPr>
          <w:sz w:val="20"/>
          <w:lang w:val="el-GR"/>
        </w:rPr>
        <w:t>, ξενικά μπαρμπούνια) και πωλούνται, ενώ άλλα απορρίπτονται επειδή δεν έχουν εμπορικό ενδιαφέρον</w:t>
      </w:r>
      <w:r w:rsidRPr="00991A99">
        <w:rPr>
          <w:sz w:val="20"/>
          <w:lang w:val="el-GR"/>
        </w:rPr>
        <w:t>,</w:t>
      </w:r>
      <w:r w:rsidR="00D160E6" w:rsidRPr="00991A99">
        <w:rPr>
          <w:sz w:val="20"/>
          <w:lang w:val="el-GR"/>
        </w:rPr>
        <w:t xml:space="preserve"> ή είναι τοξικά (π.χ. </w:t>
      </w:r>
      <w:proofErr w:type="spellStart"/>
      <w:r w:rsidR="00D160E6" w:rsidRPr="00991A99">
        <w:rPr>
          <w:sz w:val="20"/>
          <w:lang w:val="el-GR"/>
        </w:rPr>
        <w:t>λαγοκέφαλοι</w:t>
      </w:r>
      <w:proofErr w:type="spellEnd"/>
      <w:r w:rsidR="00D160E6" w:rsidRPr="00991A99">
        <w:rPr>
          <w:sz w:val="20"/>
          <w:lang w:val="el-GR"/>
        </w:rPr>
        <w:t xml:space="preserve">). </w:t>
      </w:r>
      <w:r w:rsidRPr="00991A99">
        <w:rPr>
          <w:sz w:val="20"/>
          <w:lang w:val="el-GR"/>
        </w:rPr>
        <w:t>Επιπλέον, ο</w:t>
      </w:r>
      <w:r w:rsidR="00D160E6" w:rsidRPr="00991A99">
        <w:rPr>
          <w:sz w:val="20"/>
          <w:lang w:val="el-GR"/>
        </w:rPr>
        <w:t xml:space="preserve">ρισμένα είδη που παλιά δεν είχαν εμπορικό ενδιαφέρον, πλέον πωλούνται (π.χ. τρομπέτα). Η πληροφορία </w:t>
      </w:r>
      <w:r w:rsidRPr="00991A99">
        <w:rPr>
          <w:sz w:val="20"/>
          <w:lang w:val="el-GR"/>
        </w:rPr>
        <w:t xml:space="preserve">για τις </w:t>
      </w:r>
      <w:proofErr w:type="spellStart"/>
      <w:r w:rsidRPr="00991A99">
        <w:rPr>
          <w:sz w:val="20"/>
          <w:lang w:val="el-GR"/>
        </w:rPr>
        <w:t>εξαλιεύσεις</w:t>
      </w:r>
      <w:proofErr w:type="spellEnd"/>
      <w:r w:rsidRPr="00991A99">
        <w:rPr>
          <w:sz w:val="20"/>
          <w:lang w:val="el-GR"/>
        </w:rPr>
        <w:t xml:space="preserve"> και τις απορρίψεις ξενικών ειδών στην παράκτια αλιεία της χώρας μας είναι λιγοστή και αποσπασματική. Μια μέθοδος </w:t>
      </w:r>
      <w:r w:rsidR="003176D1" w:rsidRPr="00991A99">
        <w:rPr>
          <w:sz w:val="20"/>
          <w:lang w:val="el-GR"/>
        </w:rPr>
        <w:t>που μπορεί να συνεισφέρει στην συμπλήρωση του προαναφερθέντος κενού γνώσης είναι η</w:t>
      </w:r>
      <w:r w:rsidRPr="00991A99">
        <w:rPr>
          <w:sz w:val="20"/>
          <w:lang w:val="el-GR"/>
        </w:rPr>
        <w:t xml:space="preserve"> άντληση πληροφορίας από την «τοπική οικολογική γνώση»</w:t>
      </w:r>
      <w:r w:rsidR="00785AF3" w:rsidRPr="00991A99">
        <w:rPr>
          <w:sz w:val="20"/>
          <w:lang w:val="el-GR"/>
        </w:rPr>
        <w:t>,</w:t>
      </w:r>
      <w:r w:rsidRPr="00991A99">
        <w:rPr>
          <w:sz w:val="20"/>
          <w:lang w:val="el-GR"/>
        </w:rPr>
        <w:t xml:space="preserve"> </w:t>
      </w:r>
      <w:r w:rsidR="003176D1" w:rsidRPr="00991A99">
        <w:rPr>
          <w:sz w:val="20"/>
          <w:lang w:val="el-GR"/>
        </w:rPr>
        <w:t>μέσω συνεντεύξεων</w:t>
      </w:r>
      <w:r w:rsidRPr="00991A99">
        <w:rPr>
          <w:sz w:val="20"/>
          <w:lang w:val="el-GR"/>
        </w:rPr>
        <w:t xml:space="preserve"> των επαγγελματιών αλιέων και</w:t>
      </w:r>
      <w:r w:rsidR="003772DE" w:rsidRPr="00991A99">
        <w:rPr>
          <w:sz w:val="20"/>
          <w:lang w:val="el-GR"/>
        </w:rPr>
        <w:t xml:space="preserve"> </w:t>
      </w:r>
      <w:r w:rsidRPr="00991A99">
        <w:rPr>
          <w:sz w:val="20"/>
          <w:lang w:val="el-GR"/>
        </w:rPr>
        <w:t>συμπλήρωση</w:t>
      </w:r>
      <w:r w:rsidR="003772DE" w:rsidRPr="00991A99">
        <w:rPr>
          <w:sz w:val="20"/>
          <w:lang w:val="el-GR"/>
        </w:rPr>
        <w:t>ς</w:t>
      </w:r>
      <w:r w:rsidRPr="00991A99">
        <w:rPr>
          <w:sz w:val="20"/>
          <w:lang w:val="el-GR"/>
        </w:rPr>
        <w:t xml:space="preserve"> ειδικών ερωτηματολογίων. </w:t>
      </w:r>
      <w:r w:rsidR="00464179" w:rsidRPr="00991A99">
        <w:rPr>
          <w:sz w:val="20"/>
          <w:lang w:val="el-GR"/>
        </w:rPr>
        <w:t xml:space="preserve">Στο πλαίσιο της πτυχιακής, ο φοιτητής/η φοιτήτρια θα </w:t>
      </w:r>
      <w:r w:rsidR="00251F1C" w:rsidRPr="00991A99">
        <w:rPr>
          <w:sz w:val="20"/>
          <w:lang w:val="el-GR"/>
        </w:rPr>
        <w:t>διευκολύνει μέσω συνέντευξης την αποτύπωση</w:t>
      </w:r>
      <w:r w:rsidRPr="00991A99">
        <w:rPr>
          <w:sz w:val="20"/>
          <w:lang w:val="el-GR"/>
        </w:rPr>
        <w:t xml:space="preserve"> </w:t>
      </w:r>
      <w:r w:rsidR="00251F1C" w:rsidRPr="00991A99">
        <w:rPr>
          <w:sz w:val="20"/>
          <w:lang w:val="el-GR"/>
        </w:rPr>
        <w:t xml:space="preserve">της γνώσης του αλιέα στα </w:t>
      </w:r>
      <w:r w:rsidR="00973F2B" w:rsidRPr="00991A99">
        <w:rPr>
          <w:sz w:val="20"/>
          <w:lang w:val="el-GR"/>
        </w:rPr>
        <w:t xml:space="preserve">ειδικά </w:t>
      </w:r>
      <w:r w:rsidR="00251F1C" w:rsidRPr="00991A99">
        <w:rPr>
          <w:sz w:val="20"/>
          <w:lang w:val="el-GR"/>
        </w:rPr>
        <w:t>ερωτηματολόγια</w:t>
      </w:r>
      <w:r w:rsidR="00973F2B" w:rsidRPr="00991A99">
        <w:rPr>
          <w:sz w:val="20"/>
          <w:lang w:val="el-GR"/>
        </w:rPr>
        <w:t xml:space="preserve"> που θα συμπληρωθούν.</w:t>
      </w:r>
      <w:r w:rsidR="00BB7A45" w:rsidRPr="00991A99">
        <w:rPr>
          <w:sz w:val="20"/>
          <w:lang w:val="el-GR"/>
        </w:rPr>
        <w:t xml:space="preserve"> Τα ερωτηματολόγια θα αφορούν τόσο </w:t>
      </w:r>
      <w:r w:rsidR="00E73ABB" w:rsidRPr="00991A99">
        <w:rPr>
          <w:sz w:val="20"/>
          <w:lang w:val="el-GR"/>
        </w:rPr>
        <w:t>σ</w:t>
      </w:r>
      <w:r w:rsidR="00BB7A45" w:rsidRPr="00991A99">
        <w:rPr>
          <w:sz w:val="20"/>
          <w:lang w:val="el-GR"/>
        </w:rPr>
        <w:t xml:space="preserve">την ιστορική δυναμική </w:t>
      </w:r>
      <w:r w:rsidR="00284934" w:rsidRPr="00991A99">
        <w:rPr>
          <w:sz w:val="20"/>
          <w:lang w:val="el-GR"/>
        </w:rPr>
        <w:t>των ξενικών ειδών στην περιοχή, όσο και</w:t>
      </w:r>
      <w:r w:rsidR="0024262E" w:rsidRPr="00991A99">
        <w:rPr>
          <w:sz w:val="20"/>
          <w:lang w:val="el-GR"/>
        </w:rPr>
        <w:t xml:space="preserve"> συλλογή πληροφορίας για την τρέχουσα περίοδο.</w:t>
      </w:r>
    </w:p>
    <w:p w14:paraId="027FA53E" w14:textId="77777777" w:rsidR="00434941" w:rsidRPr="00991A99" w:rsidRDefault="00434941" w:rsidP="00CE04A4">
      <w:pPr>
        <w:spacing w:after="120" w:line="240" w:lineRule="auto"/>
        <w:rPr>
          <w:sz w:val="20"/>
          <w:lang w:val="el-GR"/>
        </w:rPr>
      </w:pPr>
    </w:p>
    <w:p w14:paraId="75F2F3DE" w14:textId="77777777" w:rsidR="00657485" w:rsidRPr="00991A99" w:rsidRDefault="00657485" w:rsidP="00CE04A4">
      <w:pPr>
        <w:spacing w:after="120" w:line="240" w:lineRule="auto"/>
        <w:rPr>
          <w:sz w:val="20"/>
          <w:u w:val="single"/>
          <w:lang w:val="el-GR"/>
        </w:rPr>
      </w:pPr>
      <w:r w:rsidRPr="00991A99">
        <w:rPr>
          <w:sz w:val="20"/>
          <w:u w:val="single"/>
          <w:lang w:val="el-GR"/>
        </w:rPr>
        <w:t>Προδιαγραφές:</w:t>
      </w:r>
    </w:p>
    <w:p w14:paraId="37719303" w14:textId="65ABB47E" w:rsidR="00464179" w:rsidRPr="00991A99" w:rsidRDefault="00DC54CC" w:rsidP="00CE04A4">
      <w:pPr>
        <w:spacing w:after="120" w:line="240" w:lineRule="auto"/>
        <w:rPr>
          <w:sz w:val="20"/>
          <w:lang w:val="el-GR"/>
        </w:rPr>
      </w:pPr>
      <w:r w:rsidRPr="00991A99">
        <w:rPr>
          <w:sz w:val="20"/>
          <w:lang w:val="el-GR"/>
        </w:rPr>
        <w:t xml:space="preserve">Θα </w:t>
      </w:r>
      <w:r w:rsidR="007606D9" w:rsidRPr="00991A99">
        <w:rPr>
          <w:sz w:val="20"/>
          <w:lang w:val="el-GR"/>
        </w:rPr>
        <w:t xml:space="preserve">συμπληρωθεί </w:t>
      </w:r>
      <w:r w:rsidR="00C55A9E" w:rsidRPr="00991A99">
        <w:rPr>
          <w:sz w:val="20"/>
          <w:lang w:val="el-GR"/>
        </w:rPr>
        <w:t>και θα αναλυθεί ένας</w:t>
      </w:r>
      <w:r w:rsidR="00464179" w:rsidRPr="00991A99">
        <w:rPr>
          <w:sz w:val="20"/>
          <w:lang w:val="el-GR"/>
        </w:rPr>
        <w:t xml:space="preserve"> </w:t>
      </w:r>
      <w:r w:rsidR="007606D9" w:rsidRPr="00991A99">
        <w:rPr>
          <w:sz w:val="20"/>
          <w:lang w:val="el-GR"/>
        </w:rPr>
        <w:t>αριθμός</w:t>
      </w:r>
      <w:r w:rsidR="00464179" w:rsidRPr="00991A99">
        <w:rPr>
          <w:sz w:val="20"/>
          <w:lang w:val="el-GR"/>
        </w:rPr>
        <w:t xml:space="preserve"> ερωτηματολογίων </w:t>
      </w:r>
      <w:r w:rsidR="003E2687" w:rsidRPr="00991A99">
        <w:rPr>
          <w:sz w:val="20"/>
          <w:lang w:val="el-GR"/>
        </w:rPr>
        <w:t>αλιέων</w:t>
      </w:r>
      <w:r w:rsidR="00E62938" w:rsidRPr="00991A99">
        <w:rPr>
          <w:sz w:val="20"/>
          <w:lang w:val="el-GR"/>
        </w:rPr>
        <w:t xml:space="preserve"> </w:t>
      </w:r>
      <w:r w:rsidR="003E2687" w:rsidRPr="00991A99">
        <w:rPr>
          <w:sz w:val="20"/>
          <w:lang w:val="el-GR"/>
        </w:rPr>
        <w:t>α</w:t>
      </w:r>
      <w:r w:rsidR="00E62938" w:rsidRPr="00991A99">
        <w:rPr>
          <w:sz w:val="20"/>
          <w:lang w:val="el-GR"/>
        </w:rPr>
        <w:t>νά</w:t>
      </w:r>
      <w:r w:rsidR="00464179" w:rsidRPr="00991A99">
        <w:rPr>
          <w:sz w:val="20"/>
          <w:lang w:val="el-GR"/>
        </w:rPr>
        <w:t xml:space="preserve"> κατηγορία αλιευτικού σκάφους (παράκτιας, </w:t>
      </w:r>
      <w:proofErr w:type="spellStart"/>
      <w:r w:rsidR="00464179" w:rsidRPr="00991A99">
        <w:rPr>
          <w:sz w:val="20"/>
          <w:lang w:val="el-GR"/>
        </w:rPr>
        <w:t>βιτζότρατες</w:t>
      </w:r>
      <w:proofErr w:type="spellEnd"/>
      <w:r w:rsidR="00464179" w:rsidRPr="00991A99">
        <w:rPr>
          <w:sz w:val="20"/>
          <w:lang w:val="el-GR"/>
        </w:rPr>
        <w:t xml:space="preserve">, μηχανότρατες, </w:t>
      </w:r>
      <w:proofErr w:type="spellStart"/>
      <w:r w:rsidR="00464179" w:rsidRPr="00991A99">
        <w:rPr>
          <w:sz w:val="20"/>
          <w:lang w:val="el-GR"/>
        </w:rPr>
        <w:t>γριγρι</w:t>
      </w:r>
      <w:proofErr w:type="spellEnd"/>
      <w:r w:rsidR="00464179" w:rsidRPr="00991A99">
        <w:rPr>
          <w:sz w:val="20"/>
          <w:lang w:val="el-GR"/>
        </w:rPr>
        <w:t>)</w:t>
      </w:r>
      <w:r w:rsidR="00C836F7" w:rsidRPr="00991A99">
        <w:rPr>
          <w:sz w:val="20"/>
          <w:lang w:val="el-GR"/>
        </w:rPr>
        <w:t xml:space="preserve">, ανάλογα με τον συνολικό αριθμό των σκαφών </w:t>
      </w:r>
      <w:r w:rsidR="003E2687" w:rsidRPr="00991A99">
        <w:rPr>
          <w:sz w:val="20"/>
          <w:lang w:val="el-GR"/>
        </w:rPr>
        <w:t xml:space="preserve">κάθε </w:t>
      </w:r>
      <w:r w:rsidR="00080183" w:rsidRPr="00991A99">
        <w:rPr>
          <w:sz w:val="20"/>
          <w:lang w:val="el-GR"/>
        </w:rPr>
        <w:t>κατηγορίας</w:t>
      </w:r>
      <w:r w:rsidR="003E2687" w:rsidRPr="00991A99">
        <w:rPr>
          <w:sz w:val="20"/>
          <w:lang w:val="el-GR"/>
        </w:rPr>
        <w:t xml:space="preserve"> </w:t>
      </w:r>
      <w:r w:rsidR="00C836F7" w:rsidRPr="00991A99">
        <w:rPr>
          <w:sz w:val="20"/>
          <w:lang w:val="el-GR"/>
        </w:rPr>
        <w:t>στην περιοχή.</w:t>
      </w:r>
      <w:r w:rsidR="00023B97" w:rsidRPr="00991A99">
        <w:rPr>
          <w:sz w:val="20"/>
          <w:lang w:val="el-GR"/>
        </w:rPr>
        <w:t xml:space="preserve"> </w:t>
      </w:r>
      <w:r w:rsidR="00D5660E" w:rsidRPr="00991A99">
        <w:rPr>
          <w:sz w:val="20"/>
          <w:lang w:val="el-GR"/>
        </w:rPr>
        <w:t xml:space="preserve">Οι περιοχές που ενδιαφέρουν περιλαμβάνουν </w:t>
      </w:r>
      <w:r w:rsidR="00153C35" w:rsidRPr="00991A99">
        <w:rPr>
          <w:sz w:val="20"/>
          <w:lang w:val="el-GR"/>
        </w:rPr>
        <w:t xml:space="preserve">τα Δωδεκάνησα, την Κρήτη, τις </w:t>
      </w:r>
      <w:r w:rsidR="0071519F" w:rsidRPr="00991A99">
        <w:rPr>
          <w:sz w:val="20"/>
          <w:lang w:val="el-GR"/>
        </w:rPr>
        <w:t>Κυκλάδες και τον Αργοσαρωνικό.</w:t>
      </w:r>
    </w:p>
    <w:p w14:paraId="1CE62DC6" w14:textId="77EE1400" w:rsidR="00657485" w:rsidRPr="00991A99" w:rsidRDefault="00657485" w:rsidP="00CE04A4">
      <w:pPr>
        <w:spacing w:after="120" w:line="240" w:lineRule="auto"/>
        <w:rPr>
          <w:sz w:val="20"/>
          <w:lang w:val="el-GR"/>
        </w:rPr>
      </w:pPr>
      <w:r w:rsidRPr="00991A99">
        <w:rPr>
          <w:sz w:val="20"/>
          <w:lang w:val="el-GR"/>
        </w:rPr>
        <w:t>Ενδεικτική διάρκεια εργασίας</w:t>
      </w:r>
      <w:r w:rsidR="00080183" w:rsidRPr="00991A99">
        <w:rPr>
          <w:sz w:val="20"/>
          <w:lang w:val="el-GR"/>
        </w:rPr>
        <w:t xml:space="preserve"> στο πεδίο</w:t>
      </w:r>
      <w:r w:rsidRPr="00991A99">
        <w:rPr>
          <w:sz w:val="20"/>
          <w:lang w:val="el-GR"/>
        </w:rPr>
        <w:t xml:space="preserve">: </w:t>
      </w:r>
      <w:r w:rsidR="00464179" w:rsidRPr="00991A99">
        <w:rPr>
          <w:sz w:val="20"/>
          <w:lang w:val="el-GR"/>
        </w:rPr>
        <w:t>καλοκαίρι 2020</w:t>
      </w:r>
      <w:r w:rsidRPr="00991A99">
        <w:rPr>
          <w:sz w:val="20"/>
          <w:lang w:val="el-GR"/>
        </w:rPr>
        <w:t xml:space="preserve"> </w:t>
      </w:r>
    </w:p>
    <w:p w14:paraId="4576BC14" w14:textId="7108D9BD" w:rsidR="00657485" w:rsidRPr="00991A99" w:rsidRDefault="00657485" w:rsidP="00CE04A4">
      <w:pPr>
        <w:spacing w:after="120" w:line="240" w:lineRule="auto"/>
        <w:rPr>
          <w:sz w:val="20"/>
          <w:lang w:val="el-GR"/>
        </w:rPr>
      </w:pPr>
      <w:r w:rsidRPr="00991A99">
        <w:rPr>
          <w:sz w:val="20"/>
          <w:lang w:val="el-GR"/>
        </w:rPr>
        <w:t>Ενδεικτική διάρκεια στατιστικής επεξεργασίας / γραψίματος: 1</w:t>
      </w:r>
      <w:r w:rsidR="00464179" w:rsidRPr="00991A99">
        <w:rPr>
          <w:sz w:val="20"/>
          <w:lang w:val="el-GR"/>
        </w:rPr>
        <w:t>-2</w:t>
      </w:r>
      <w:r w:rsidRPr="00991A99">
        <w:rPr>
          <w:sz w:val="20"/>
          <w:lang w:val="el-GR"/>
        </w:rPr>
        <w:t xml:space="preserve"> μήν</w:t>
      </w:r>
      <w:r w:rsidR="00464179" w:rsidRPr="00991A99">
        <w:rPr>
          <w:sz w:val="20"/>
          <w:lang w:val="el-GR"/>
        </w:rPr>
        <w:t>ες</w:t>
      </w:r>
    </w:p>
    <w:p w14:paraId="771A191D" w14:textId="77777777" w:rsidR="00657485" w:rsidRPr="00991A99" w:rsidRDefault="00657485" w:rsidP="00CE04A4">
      <w:pPr>
        <w:spacing w:after="120" w:line="240" w:lineRule="auto"/>
        <w:rPr>
          <w:sz w:val="20"/>
          <w:lang w:val="el-GR"/>
        </w:rPr>
      </w:pPr>
      <w:r w:rsidRPr="00991A99">
        <w:rPr>
          <w:sz w:val="20"/>
          <w:lang w:val="el-GR"/>
        </w:rPr>
        <w:t>Δυνατότητα συμμετοχής σε δημοσίευση των αποτελεσμάτων: ανάλογα με την ποιότητα της εργασίας που θα παρουσιαστεί.</w:t>
      </w:r>
    </w:p>
    <w:p w14:paraId="3F42632C" w14:textId="56DAC57C" w:rsidR="00434941" w:rsidRPr="00991A99" w:rsidRDefault="00657485" w:rsidP="00CE04A4">
      <w:pPr>
        <w:spacing w:after="120" w:line="240" w:lineRule="auto"/>
        <w:rPr>
          <w:sz w:val="20"/>
          <w:lang w:val="el-GR"/>
        </w:rPr>
      </w:pPr>
      <w:r w:rsidRPr="00991A99">
        <w:rPr>
          <w:sz w:val="20"/>
          <w:lang w:val="el-GR"/>
        </w:rPr>
        <w:t xml:space="preserve">Απαραίτητα προσόντα: </w:t>
      </w:r>
      <w:r w:rsidR="00464179" w:rsidRPr="00991A99">
        <w:rPr>
          <w:sz w:val="20"/>
          <w:lang w:val="el-GR"/>
        </w:rPr>
        <w:t>Εντοπιότητα</w:t>
      </w:r>
    </w:p>
    <w:p w14:paraId="4133175E" w14:textId="60144B83" w:rsidR="00E277BE" w:rsidRPr="00991A99" w:rsidRDefault="00E277BE" w:rsidP="00CE04A4">
      <w:pPr>
        <w:spacing w:after="120" w:line="240" w:lineRule="auto"/>
        <w:rPr>
          <w:sz w:val="20"/>
          <w:lang w:val="el-GR"/>
        </w:rPr>
      </w:pPr>
    </w:p>
    <w:p w14:paraId="05A1BCAE" w14:textId="3062BDD9" w:rsidR="00E277BE" w:rsidRPr="00991A99" w:rsidRDefault="00E277BE" w:rsidP="00CE04A4">
      <w:pPr>
        <w:spacing w:after="120" w:line="240" w:lineRule="auto"/>
        <w:rPr>
          <w:sz w:val="20"/>
          <w:lang w:val="el-GR"/>
        </w:rPr>
      </w:pPr>
    </w:p>
    <w:p w14:paraId="571A09B1" w14:textId="1CF2BFAB" w:rsidR="00081FC6" w:rsidRPr="00991A99" w:rsidRDefault="00081FC6" w:rsidP="00CE04A4">
      <w:pPr>
        <w:spacing w:after="120" w:line="240" w:lineRule="auto"/>
        <w:rPr>
          <w:sz w:val="20"/>
          <w:lang w:val="el-GR"/>
        </w:rPr>
      </w:pPr>
    </w:p>
    <w:p w14:paraId="27AFB9F8" w14:textId="565B165F" w:rsidR="00562199" w:rsidRPr="00991A99" w:rsidRDefault="00562199">
      <w:pPr>
        <w:rPr>
          <w:sz w:val="20"/>
          <w:lang w:val="el-GR"/>
        </w:rPr>
      </w:pPr>
    </w:p>
    <w:sectPr w:rsidR="00562199" w:rsidRPr="00991A99" w:rsidSect="009630D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6428"/>
    <w:multiLevelType w:val="multilevel"/>
    <w:tmpl w:val="1A7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A"/>
    <w:rsid w:val="00023B97"/>
    <w:rsid w:val="000524DF"/>
    <w:rsid w:val="00061E10"/>
    <w:rsid w:val="00065D8E"/>
    <w:rsid w:val="00073030"/>
    <w:rsid w:val="00080183"/>
    <w:rsid w:val="00081FC6"/>
    <w:rsid w:val="00083A0A"/>
    <w:rsid w:val="00084131"/>
    <w:rsid w:val="00092D74"/>
    <w:rsid w:val="000A704F"/>
    <w:rsid w:val="000B7B50"/>
    <w:rsid w:val="00140590"/>
    <w:rsid w:val="00153C35"/>
    <w:rsid w:val="001736D2"/>
    <w:rsid w:val="00173C7A"/>
    <w:rsid w:val="00175FA4"/>
    <w:rsid w:val="001915D5"/>
    <w:rsid w:val="001F1B44"/>
    <w:rsid w:val="001F5862"/>
    <w:rsid w:val="00204412"/>
    <w:rsid w:val="00210514"/>
    <w:rsid w:val="00214BDB"/>
    <w:rsid w:val="00220486"/>
    <w:rsid w:val="00233060"/>
    <w:rsid w:val="0024262E"/>
    <w:rsid w:val="00246F54"/>
    <w:rsid w:val="00251F1C"/>
    <w:rsid w:val="00253EB6"/>
    <w:rsid w:val="00284934"/>
    <w:rsid w:val="002A0230"/>
    <w:rsid w:val="002C02B0"/>
    <w:rsid w:val="002C4E98"/>
    <w:rsid w:val="002C7734"/>
    <w:rsid w:val="002D429D"/>
    <w:rsid w:val="002E47AC"/>
    <w:rsid w:val="003176D1"/>
    <w:rsid w:val="00324E29"/>
    <w:rsid w:val="00345067"/>
    <w:rsid w:val="003516FF"/>
    <w:rsid w:val="0036463F"/>
    <w:rsid w:val="003772DE"/>
    <w:rsid w:val="0037787E"/>
    <w:rsid w:val="003873AB"/>
    <w:rsid w:val="003B36CD"/>
    <w:rsid w:val="003C50D3"/>
    <w:rsid w:val="003E2687"/>
    <w:rsid w:val="00421794"/>
    <w:rsid w:val="00423070"/>
    <w:rsid w:val="00434941"/>
    <w:rsid w:val="00444077"/>
    <w:rsid w:val="004526A2"/>
    <w:rsid w:val="00464179"/>
    <w:rsid w:val="004B2490"/>
    <w:rsid w:val="004C7FE3"/>
    <w:rsid w:val="004D0DEF"/>
    <w:rsid w:val="004E4D26"/>
    <w:rsid w:val="004E7099"/>
    <w:rsid w:val="0051686E"/>
    <w:rsid w:val="00523964"/>
    <w:rsid w:val="0052558A"/>
    <w:rsid w:val="00550302"/>
    <w:rsid w:val="00562199"/>
    <w:rsid w:val="00595A0F"/>
    <w:rsid w:val="00602B39"/>
    <w:rsid w:val="00615D1A"/>
    <w:rsid w:val="006327A0"/>
    <w:rsid w:val="0064568B"/>
    <w:rsid w:val="00657485"/>
    <w:rsid w:val="00664DBE"/>
    <w:rsid w:val="00676753"/>
    <w:rsid w:val="00687A3B"/>
    <w:rsid w:val="00690F61"/>
    <w:rsid w:val="00696C03"/>
    <w:rsid w:val="006B19A6"/>
    <w:rsid w:val="006C0DE7"/>
    <w:rsid w:val="006C175D"/>
    <w:rsid w:val="006F2EEC"/>
    <w:rsid w:val="0071440C"/>
    <w:rsid w:val="0071519F"/>
    <w:rsid w:val="00715AE9"/>
    <w:rsid w:val="00735205"/>
    <w:rsid w:val="007354BF"/>
    <w:rsid w:val="0075271D"/>
    <w:rsid w:val="007606D9"/>
    <w:rsid w:val="00785AF3"/>
    <w:rsid w:val="007932D6"/>
    <w:rsid w:val="007B08D5"/>
    <w:rsid w:val="007F6EA0"/>
    <w:rsid w:val="008110D5"/>
    <w:rsid w:val="00833B79"/>
    <w:rsid w:val="00845E0C"/>
    <w:rsid w:val="00855C1D"/>
    <w:rsid w:val="00866F59"/>
    <w:rsid w:val="00867E8B"/>
    <w:rsid w:val="008B0711"/>
    <w:rsid w:val="008B6375"/>
    <w:rsid w:val="008C0A66"/>
    <w:rsid w:val="009119A8"/>
    <w:rsid w:val="0091486E"/>
    <w:rsid w:val="00923491"/>
    <w:rsid w:val="00936E1B"/>
    <w:rsid w:val="00960F5C"/>
    <w:rsid w:val="009618FA"/>
    <w:rsid w:val="009630DE"/>
    <w:rsid w:val="00973F2B"/>
    <w:rsid w:val="00985447"/>
    <w:rsid w:val="00991A99"/>
    <w:rsid w:val="00994F8E"/>
    <w:rsid w:val="009A05A9"/>
    <w:rsid w:val="009A5250"/>
    <w:rsid w:val="009B7D00"/>
    <w:rsid w:val="009C5F94"/>
    <w:rsid w:val="009F39C6"/>
    <w:rsid w:val="009F4DF9"/>
    <w:rsid w:val="009F54F0"/>
    <w:rsid w:val="00A06EE3"/>
    <w:rsid w:val="00A348F5"/>
    <w:rsid w:val="00A3493B"/>
    <w:rsid w:val="00A44D30"/>
    <w:rsid w:val="00A522DF"/>
    <w:rsid w:val="00A743AE"/>
    <w:rsid w:val="00A81AF6"/>
    <w:rsid w:val="00A8440E"/>
    <w:rsid w:val="00A91CC1"/>
    <w:rsid w:val="00AC0583"/>
    <w:rsid w:val="00AD0556"/>
    <w:rsid w:val="00AF62E6"/>
    <w:rsid w:val="00B16FDC"/>
    <w:rsid w:val="00B21325"/>
    <w:rsid w:val="00B21CA7"/>
    <w:rsid w:val="00B84E63"/>
    <w:rsid w:val="00B85B3A"/>
    <w:rsid w:val="00BB1A35"/>
    <w:rsid w:val="00BB7A45"/>
    <w:rsid w:val="00BF0C6B"/>
    <w:rsid w:val="00C07F4B"/>
    <w:rsid w:val="00C178C9"/>
    <w:rsid w:val="00C26170"/>
    <w:rsid w:val="00C422E5"/>
    <w:rsid w:val="00C55A7D"/>
    <w:rsid w:val="00C55A9E"/>
    <w:rsid w:val="00C56F25"/>
    <w:rsid w:val="00C63D72"/>
    <w:rsid w:val="00C67D2D"/>
    <w:rsid w:val="00C76FAB"/>
    <w:rsid w:val="00C836F7"/>
    <w:rsid w:val="00C960B4"/>
    <w:rsid w:val="00C960D5"/>
    <w:rsid w:val="00CA05BE"/>
    <w:rsid w:val="00CC73DC"/>
    <w:rsid w:val="00CE04A4"/>
    <w:rsid w:val="00CF042F"/>
    <w:rsid w:val="00CF1840"/>
    <w:rsid w:val="00D007A0"/>
    <w:rsid w:val="00D02941"/>
    <w:rsid w:val="00D1123F"/>
    <w:rsid w:val="00D160E6"/>
    <w:rsid w:val="00D17647"/>
    <w:rsid w:val="00D2288E"/>
    <w:rsid w:val="00D5660E"/>
    <w:rsid w:val="00D76A80"/>
    <w:rsid w:val="00D81B31"/>
    <w:rsid w:val="00DC54CC"/>
    <w:rsid w:val="00DC5E43"/>
    <w:rsid w:val="00E227F7"/>
    <w:rsid w:val="00E23BB4"/>
    <w:rsid w:val="00E277BE"/>
    <w:rsid w:val="00E44092"/>
    <w:rsid w:val="00E62938"/>
    <w:rsid w:val="00E67FFC"/>
    <w:rsid w:val="00E73ABB"/>
    <w:rsid w:val="00EA306C"/>
    <w:rsid w:val="00ED18F4"/>
    <w:rsid w:val="00F07FC8"/>
    <w:rsid w:val="00F138A0"/>
    <w:rsid w:val="00F32B31"/>
    <w:rsid w:val="00F34565"/>
    <w:rsid w:val="00F534CF"/>
    <w:rsid w:val="00F771ED"/>
    <w:rsid w:val="00F8140A"/>
    <w:rsid w:val="00FB1957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B08D"/>
  <w15:chartTrackingRefBased/>
  <w15:docId w15:val="{570311D0-2A39-4221-A4C1-491978F9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A0A"/>
    <w:rPr>
      <w:b/>
      <w:bCs/>
    </w:rPr>
  </w:style>
  <w:style w:type="character" w:styleId="Emphasis">
    <w:name w:val="Emphasis"/>
    <w:basedOn w:val="DefaultParagraphFont"/>
    <w:uiPriority w:val="20"/>
    <w:qFormat/>
    <w:rsid w:val="00D1123F"/>
    <w:rPr>
      <w:i/>
      <w:iCs/>
    </w:rPr>
  </w:style>
  <w:style w:type="character" w:customStyle="1" w:styleId="text">
    <w:name w:val="text"/>
    <w:basedOn w:val="DefaultParagraphFont"/>
    <w:rsid w:val="00220486"/>
  </w:style>
  <w:style w:type="character" w:customStyle="1" w:styleId="author-ref">
    <w:name w:val="author-ref"/>
    <w:basedOn w:val="DefaultParagraphFont"/>
    <w:rsid w:val="0022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Evagelopoulos</dc:creator>
  <cp:keywords/>
  <dc:description/>
  <cp:lastModifiedBy>Athanasios Evagelopoulos</cp:lastModifiedBy>
  <cp:revision>27</cp:revision>
  <cp:lastPrinted>2019-04-17T05:08:00Z</cp:lastPrinted>
  <dcterms:created xsi:type="dcterms:W3CDTF">2020-05-22T10:58:00Z</dcterms:created>
  <dcterms:modified xsi:type="dcterms:W3CDTF">2020-05-22T14:13:00Z</dcterms:modified>
</cp:coreProperties>
</file>