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B2A2" w14:textId="77777777" w:rsidR="00927F45" w:rsidRPr="00961382" w:rsidRDefault="00927F45" w:rsidP="00927F45">
      <w:pPr>
        <w:rPr>
          <w:b/>
          <w:bCs/>
          <w:sz w:val="28"/>
          <w:szCs w:val="28"/>
          <w:u w:val="single"/>
          <w:lang w:val="el-GR"/>
        </w:rPr>
      </w:pPr>
      <w:r w:rsidRPr="00961382">
        <w:rPr>
          <w:sz w:val="28"/>
          <w:szCs w:val="28"/>
          <w:highlight w:val="lightGray"/>
          <w:lang w:val="el-GR"/>
        </w:rPr>
        <w:t xml:space="preserve">Εξεταστέα ύλη για το μάθημα </w:t>
      </w:r>
      <w:r w:rsidRPr="00961382">
        <w:rPr>
          <w:b/>
          <w:bCs/>
          <w:sz w:val="28"/>
          <w:szCs w:val="28"/>
          <w:highlight w:val="lightGray"/>
          <w:u w:val="single"/>
          <w:lang w:val="el-GR"/>
        </w:rPr>
        <w:t>Γεωγραφία της Ευρωπαϊκής Ένωσης</w:t>
      </w:r>
    </w:p>
    <w:p w14:paraId="1841E19F" w14:textId="77777777" w:rsidR="00927F45" w:rsidRDefault="00927F45" w:rsidP="00927F45">
      <w:pPr>
        <w:rPr>
          <w:lang w:val="el-GR"/>
        </w:rPr>
      </w:pPr>
    </w:p>
    <w:p w14:paraId="32795266" w14:textId="77777777" w:rsidR="00927F45" w:rsidRDefault="00927F45" w:rsidP="00927F45">
      <w:pPr>
        <w:ind w:left="360" w:right="-360"/>
        <w:jc w:val="both"/>
        <w:rPr>
          <w:sz w:val="22"/>
          <w:lang w:val="el-GR"/>
        </w:rPr>
      </w:pPr>
    </w:p>
    <w:p w14:paraId="735AF163" w14:textId="77777777" w:rsidR="00902403" w:rsidRPr="00AD3796" w:rsidRDefault="00902403" w:rsidP="00902403">
      <w:pPr>
        <w:rPr>
          <w:sz w:val="22"/>
          <w:lang w:val="el-GR"/>
        </w:rPr>
      </w:pPr>
    </w:p>
    <w:p w14:paraId="02EB571C" w14:textId="77777777" w:rsidR="00902403" w:rsidRDefault="00902403" w:rsidP="00902403">
      <w:pPr>
        <w:ind w:left="360" w:right="-360"/>
        <w:jc w:val="both"/>
        <w:rPr>
          <w:sz w:val="22"/>
          <w:lang w:val="el-GR"/>
        </w:rPr>
      </w:pPr>
    </w:p>
    <w:p w14:paraId="19796F44" w14:textId="77777777" w:rsidR="00902403" w:rsidRDefault="00902403" w:rsidP="00902403">
      <w:pPr>
        <w:ind w:left="360" w:right="-360"/>
        <w:jc w:val="both"/>
        <w:rPr>
          <w:sz w:val="22"/>
          <w:lang w:val="el-GR"/>
        </w:rPr>
      </w:pPr>
    </w:p>
    <w:p w14:paraId="62AE4FFB" w14:textId="77777777" w:rsidR="00902403" w:rsidRDefault="00902403" w:rsidP="00902403">
      <w:pPr>
        <w:ind w:left="360" w:right="-360"/>
        <w:jc w:val="both"/>
        <w:rPr>
          <w:sz w:val="22"/>
          <w:lang w:val="el-GR"/>
        </w:rPr>
      </w:pPr>
    </w:p>
    <w:p w14:paraId="543F3D94" w14:textId="78259D81" w:rsidR="00A41C25" w:rsidRDefault="00A41C25" w:rsidP="00A41C25">
      <w:pPr>
        <w:numPr>
          <w:ilvl w:val="0"/>
          <w:numId w:val="1"/>
        </w:numPr>
        <w:tabs>
          <w:tab w:val="clear" w:pos="720"/>
        </w:tabs>
        <w:ind w:left="426" w:right="-720" w:hanging="491"/>
        <w:jc w:val="both"/>
        <w:rPr>
          <w:sz w:val="22"/>
          <w:szCs w:val="22"/>
          <w:lang w:val="el-GR"/>
        </w:rPr>
      </w:pPr>
      <w:r w:rsidRPr="00EF046E">
        <w:rPr>
          <w:sz w:val="22"/>
          <w:szCs w:val="22"/>
          <w:lang w:val="el-GR"/>
        </w:rPr>
        <w:t>Λιαργκόβας, Π. &amp;  Παπαγεωργίου, Χ. (20</w:t>
      </w:r>
      <w:r w:rsidR="00AD3796">
        <w:rPr>
          <w:sz w:val="22"/>
          <w:szCs w:val="22"/>
          <w:lang w:val="el-GR"/>
        </w:rPr>
        <w:t>2</w:t>
      </w:r>
      <w:r w:rsidR="00A52996">
        <w:rPr>
          <w:sz w:val="22"/>
          <w:szCs w:val="22"/>
          <w:lang w:val="el-GR"/>
        </w:rPr>
        <w:t>5</w:t>
      </w:r>
      <w:r w:rsidRPr="00EF046E">
        <w:rPr>
          <w:sz w:val="22"/>
          <w:szCs w:val="22"/>
          <w:lang w:val="el-GR"/>
        </w:rPr>
        <w:t>)</w:t>
      </w:r>
      <w:r w:rsidRPr="00EF046E">
        <w:rPr>
          <w:lang w:val="el-GR"/>
        </w:rPr>
        <w:t xml:space="preserve"> </w:t>
      </w:r>
      <w:r w:rsidRPr="00791FF2">
        <w:rPr>
          <w:i/>
          <w:iCs/>
          <w:sz w:val="22"/>
          <w:szCs w:val="22"/>
          <w:lang w:val="el-GR"/>
        </w:rPr>
        <w:t>Το Ευρωπαϊκό φαινόμενο: Ιστορία, θεσμοί, πολιτικές</w:t>
      </w:r>
      <w:r w:rsidRPr="00EF046E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>Αθήνα: Τζιόλα.</w:t>
      </w:r>
    </w:p>
    <w:p w14:paraId="192A381A" w14:textId="77777777" w:rsidR="00BB66B9" w:rsidRDefault="00BB66B9" w:rsidP="00BB66B9">
      <w:pPr>
        <w:ind w:left="720" w:right="-360"/>
        <w:jc w:val="both"/>
        <w:rPr>
          <w:sz w:val="22"/>
          <w:lang w:val="el-GR"/>
        </w:rPr>
      </w:pPr>
    </w:p>
    <w:p w14:paraId="03B6EF0D" w14:textId="77777777" w:rsidR="00BB66B9" w:rsidRDefault="00BB66B9" w:rsidP="00BB66B9">
      <w:pPr>
        <w:ind w:left="1440" w:right="-360"/>
        <w:jc w:val="both"/>
        <w:rPr>
          <w:sz w:val="22"/>
          <w:lang w:val="el-GR"/>
        </w:rPr>
      </w:pPr>
    </w:p>
    <w:p w14:paraId="1BFD82A4" w14:textId="08FCCC45" w:rsidR="00BB66B9" w:rsidRPr="0085423C" w:rsidRDefault="0085423C" w:rsidP="0085423C">
      <w:pPr>
        <w:numPr>
          <w:ilvl w:val="1"/>
          <w:numId w:val="1"/>
        </w:numPr>
        <w:ind w:right="-360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Κεφάλαιο </w:t>
      </w:r>
      <w:r w:rsidR="00A41C25">
        <w:rPr>
          <w:sz w:val="22"/>
          <w:lang w:val="el-GR"/>
        </w:rPr>
        <w:t>3:</w:t>
      </w:r>
      <w:r>
        <w:rPr>
          <w:sz w:val="22"/>
          <w:lang w:val="el-GR"/>
        </w:rPr>
        <w:t xml:space="preserve"> </w:t>
      </w:r>
      <w:r w:rsidR="00A41C25">
        <w:rPr>
          <w:sz w:val="22"/>
          <w:lang w:val="el-GR"/>
        </w:rPr>
        <w:t xml:space="preserve">Από τη Διακήρυξη </w:t>
      </w:r>
      <w:r w:rsidR="00A41C25">
        <w:rPr>
          <w:sz w:val="22"/>
          <w:lang w:val="en-US"/>
        </w:rPr>
        <w:t>Schuman</w:t>
      </w:r>
      <w:r w:rsidR="00A41C25">
        <w:rPr>
          <w:sz w:val="22"/>
          <w:lang w:val="el-GR"/>
        </w:rPr>
        <w:t xml:space="preserve"> έως την ίδρυση των Ευρωπαϊκών Κοινοτήτων (1950-195</w:t>
      </w:r>
      <w:r w:rsidR="00A52996">
        <w:rPr>
          <w:sz w:val="22"/>
          <w:lang w:val="el-GR"/>
        </w:rPr>
        <w:t>7</w:t>
      </w:r>
      <w:r w:rsidR="00A41C25">
        <w:rPr>
          <w:sz w:val="22"/>
          <w:lang w:val="el-GR"/>
        </w:rPr>
        <w:t xml:space="preserve">) </w:t>
      </w:r>
      <w:r w:rsidR="00BB66B9">
        <w:rPr>
          <w:sz w:val="22"/>
          <w:lang w:val="el-GR"/>
        </w:rPr>
        <w:t>(σελ.</w:t>
      </w:r>
      <w:r w:rsidR="00A41C25">
        <w:rPr>
          <w:sz w:val="22"/>
          <w:lang w:val="el-GR"/>
        </w:rPr>
        <w:t xml:space="preserve"> </w:t>
      </w:r>
      <w:r w:rsidR="00A52996">
        <w:rPr>
          <w:sz w:val="22"/>
          <w:lang w:val="el-GR"/>
        </w:rPr>
        <w:t>25</w:t>
      </w:r>
      <w:r w:rsidR="00A41C25">
        <w:rPr>
          <w:sz w:val="22"/>
          <w:lang w:val="el-GR"/>
        </w:rPr>
        <w:t>-</w:t>
      </w:r>
      <w:r w:rsidR="00A52996">
        <w:rPr>
          <w:sz w:val="22"/>
          <w:lang w:val="el-GR"/>
        </w:rPr>
        <w:t>40</w:t>
      </w:r>
      <w:r w:rsidR="00BB66B9" w:rsidRPr="0085423C">
        <w:rPr>
          <w:sz w:val="22"/>
          <w:lang w:val="el-GR"/>
        </w:rPr>
        <w:t>).</w:t>
      </w:r>
    </w:p>
    <w:p w14:paraId="67899AE7" w14:textId="77777777" w:rsidR="00BB66B9" w:rsidRDefault="00BB66B9" w:rsidP="00BB66B9">
      <w:pPr>
        <w:ind w:left="1440" w:right="-360"/>
        <w:jc w:val="both"/>
        <w:rPr>
          <w:sz w:val="22"/>
          <w:lang w:val="el-GR"/>
        </w:rPr>
      </w:pPr>
    </w:p>
    <w:p w14:paraId="25087B24" w14:textId="03532D23" w:rsidR="00902403" w:rsidRDefault="00902403" w:rsidP="00902403">
      <w:pPr>
        <w:numPr>
          <w:ilvl w:val="1"/>
          <w:numId w:val="1"/>
        </w:numPr>
        <w:ind w:right="-360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Κεφάλαιο </w:t>
      </w:r>
      <w:r w:rsidR="0085423C">
        <w:rPr>
          <w:sz w:val="22"/>
          <w:lang w:val="el-GR"/>
        </w:rPr>
        <w:t>1</w:t>
      </w:r>
      <w:r w:rsidR="00A52996">
        <w:rPr>
          <w:sz w:val="22"/>
          <w:lang w:val="el-GR"/>
        </w:rPr>
        <w:t>4</w:t>
      </w:r>
      <w:r w:rsidR="00A41C25">
        <w:rPr>
          <w:sz w:val="22"/>
          <w:lang w:val="el-GR"/>
        </w:rPr>
        <w:t>:</w:t>
      </w:r>
      <w:r w:rsidRPr="00645631">
        <w:rPr>
          <w:sz w:val="22"/>
          <w:lang w:val="el-GR"/>
        </w:rPr>
        <w:t xml:space="preserve"> </w:t>
      </w:r>
      <w:r w:rsidR="00A41C25">
        <w:rPr>
          <w:sz w:val="22"/>
          <w:lang w:val="el-GR"/>
        </w:rPr>
        <w:t xml:space="preserve">Οι Θεσμοί τη Ευρωπαϊκής Ένωσης και οι Νομοθετικές Διαδικασίες </w:t>
      </w:r>
      <w:r>
        <w:rPr>
          <w:sz w:val="22"/>
          <w:lang w:val="el-GR"/>
        </w:rPr>
        <w:t>(σελ.</w:t>
      </w:r>
      <w:r w:rsidR="00A41C25">
        <w:rPr>
          <w:sz w:val="22"/>
          <w:lang w:val="el-GR"/>
        </w:rPr>
        <w:t xml:space="preserve"> </w:t>
      </w:r>
      <w:r w:rsidR="00A52996">
        <w:rPr>
          <w:sz w:val="22"/>
          <w:lang w:val="el-GR"/>
        </w:rPr>
        <w:t>339</w:t>
      </w:r>
      <w:r w:rsidR="00A41C25">
        <w:rPr>
          <w:sz w:val="22"/>
          <w:lang w:val="el-GR"/>
        </w:rPr>
        <w:t>-</w:t>
      </w:r>
      <w:r w:rsidR="00A52996">
        <w:rPr>
          <w:sz w:val="22"/>
          <w:lang w:val="el-GR"/>
        </w:rPr>
        <w:t>416</w:t>
      </w:r>
      <w:r>
        <w:rPr>
          <w:sz w:val="22"/>
          <w:lang w:val="el-GR"/>
        </w:rPr>
        <w:t>).</w:t>
      </w:r>
    </w:p>
    <w:p w14:paraId="5168EB25" w14:textId="77777777" w:rsidR="00A41C25" w:rsidRDefault="00A41C25" w:rsidP="00A41C25">
      <w:pPr>
        <w:pStyle w:val="a3"/>
        <w:rPr>
          <w:sz w:val="22"/>
          <w:lang w:val="el-GR"/>
        </w:rPr>
      </w:pPr>
    </w:p>
    <w:p w14:paraId="4111C6D4" w14:textId="381DEDF5" w:rsidR="00A41C25" w:rsidRDefault="00A41C25" w:rsidP="00902403">
      <w:pPr>
        <w:numPr>
          <w:ilvl w:val="1"/>
          <w:numId w:val="1"/>
        </w:numPr>
        <w:ind w:right="-360"/>
        <w:jc w:val="both"/>
        <w:rPr>
          <w:sz w:val="22"/>
          <w:lang w:val="el-GR"/>
        </w:rPr>
      </w:pPr>
      <w:r>
        <w:rPr>
          <w:sz w:val="22"/>
          <w:lang w:val="el-GR"/>
        </w:rPr>
        <w:t>Κεφάλαιο 1</w:t>
      </w:r>
      <w:r w:rsidR="00A52996">
        <w:rPr>
          <w:sz w:val="22"/>
          <w:lang w:val="el-GR"/>
        </w:rPr>
        <w:t>6</w:t>
      </w:r>
      <w:r>
        <w:rPr>
          <w:sz w:val="22"/>
          <w:lang w:val="el-GR"/>
        </w:rPr>
        <w:t xml:space="preserve">:  Αγροτική </w:t>
      </w:r>
      <w:r w:rsidR="00AD3796">
        <w:rPr>
          <w:sz w:val="22"/>
          <w:lang w:val="el-GR"/>
        </w:rPr>
        <w:t xml:space="preserve">και Αλιευτική </w:t>
      </w:r>
      <w:r>
        <w:rPr>
          <w:sz w:val="22"/>
          <w:lang w:val="el-GR"/>
        </w:rPr>
        <w:t>Πολιτική (σελ.</w:t>
      </w:r>
      <w:r w:rsidR="00791FF2">
        <w:rPr>
          <w:sz w:val="22"/>
          <w:lang w:val="el-GR"/>
        </w:rPr>
        <w:t xml:space="preserve"> </w:t>
      </w:r>
      <w:r w:rsidR="00A52996">
        <w:rPr>
          <w:sz w:val="22"/>
          <w:lang w:val="el-GR"/>
        </w:rPr>
        <w:t>437</w:t>
      </w:r>
      <w:r w:rsidR="00791FF2">
        <w:rPr>
          <w:sz w:val="22"/>
          <w:lang w:val="el-GR"/>
        </w:rPr>
        <w:t>-</w:t>
      </w:r>
      <w:r w:rsidR="00A52996">
        <w:rPr>
          <w:sz w:val="22"/>
          <w:lang w:val="el-GR"/>
        </w:rPr>
        <w:t>474</w:t>
      </w:r>
      <w:r>
        <w:rPr>
          <w:sz w:val="22"/>
          <w:lang w:val="el-GR"/>
        </w:rPr>
        <w:t>)</w:t>
      </w:r>
    </w:p>
    <w:p w14:paraId="62058B6E" w14:textId="77777777" w:rsidR="00902403" w:rsidRDefault="00902403" w:rsidP="00902403">
      <w:pPr>
        <w:ind w:left="1440" w:right="-360"/>
        <w:jc w:val="both"/>
        <w:rPr>
          <w:sz w:val="22"/>
          <w:lang w:val="el-GR"/>
        </w:rPr>
      </w:pPr>
    </w:p>
    <w:p w14:paraId="665780E8" w14:textId="511DBF9E" w:rsidR="00AD3796" w:rsidRDefault="00AD3796" w:rsidP="00AD3796">
      <w:pPr>
        <w:numPr>
          <w:ilvl w:val="1"/>
          <w:numId w:val="1"/>
        </w:numPr>
        <w:ind w:right="-360"/>
        <w:jc w:val="both"/>
        <w:rPr>
          <w:sz w:val="22"/>
          <w:lang w:val="el-GR"/>
        </w:rPr>
      </w:pPr>
      <w:r>
        <w:rPr>
          <w:sz w:val="22"/>
          <w:lang w:val="el-GR"/>
        </w:rPr>
        <w:t>Κεφάλαιο 1</w:t>
      </w:r>
      <w:r w:rsidR="00A52996">
        <w:rPr>
          <w:sz w:val="22"/>
          <w:lang w:val="el-GR"/>
        </w:rPr>
        <w:t>7</w:t>
      </w:r>
      <w:r>
        <w:rPr>
          <w:sz w:val="22"/>
          <w:lang w:val="el-GR"/>
        </w:rPr>
        <w:t xml:space="preserve">:  Περιφερειακή Πολιτική </w:t>
      </w:r>
      <w:r w:rsidR="00A52996">
        <w:rPr>
          <w:sz w:val="22"/>
          <w:lang w:val="el-GR"/>
        </w:rPr>
        <w:t xml:space="preserve">και Πολιτική Συνοχής </w:t>
      </w:r>
      <w:r>
        <w:rPr>
          <w:sz w:val="22"/>
          <w:lang w:val="el-GR"/>
        </w:rPr>
        <w:t xml:space="preserve">(σελ. </w:t>
      </w:r>
      <w:r w:rsidR="00A52996">
        <w:rPr>
          <w:sz w:val="22"/>
          <w:lang w:val="el-GR"/>
        </w:rPr>
        <w:t>475</w:t>
      </w:r>
      <w:r>
        <w:rPr>
          <w:sz w:val="22"/>
          <w:lang w:val="el-GR"/>
        </w:rPr>
        <w:t>-</w:t>
      </w:r>
      <w:r w:rsidR="00A52996">
        <w:rPr>
          <w:sz w:val="22"/>
          <w:lang w:val="el-GR"/>
        </w:rPr>
        <w:t>498</w:t>
      </w:r>
      <w:r>
        <w:rPr>
          <w:sz w:val="22"/>
          <w:lang w:val="el-GR"/>
        </w:rPr>
        <w:t xml:space="preserve">) </w:t>
      </w:r>
    </w:p>
    <w:p w14:paraId="063E00CD" w14:textId="77777777" w:rsidR="00AD3796" w:rsidRPr="008D7C0C" w:rsidRDefault="00AD3796" w:rsidP="00AD3796">
      <w:pPr>
        <w:ind w:right="-360"/>
        <w:jc w:val="both"/>
        <w:rPr>
          <w:sz w:val="22"/>
          <w:lang w:val="el-GR"/>
        </w:rPr>
      </w:pPr>
    </w:p>
    <w:p w14:paraId="09C2E1B1" w14:textId="5617231A" w:rsidR="00902403" w:rsidRDefault="00902403" w:rsidP="00902403">
      <w:pPr>
        <w:numPr>
          <w:ilvl w:val="1"/>
          <w:numId w:val="1"/>
        </w:numPr>
        <w:ind w:right="-360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Κεφάλαιο </w:t>
      </w:r>
      <w:r w:rsidR="0085423C" w:rsidRPr="0085423C">
        <w:rPr>
          <w:sz w:val="22"/>
          <w:lang w:val="el-GR"/>
        </w:rPr>
        <w:t>1</w:t>
      </w:r>
      <w:r w:rsidR="00A52996">
        <w:rPr>
          <w:sz w:val="22"/>
          <w:lang w:val="el-GR"/>
        </w:rPr>
        <w:t>8</w:t>
      </w:r>
      <w:r w:rsidR="00A41C25">
        <w:rPr>
          <w:sz w:val="22"/>
          <w:lang w:val="el-GR"/>
        </w:rPr>
        <w:t>:</w:t>
      </w:r>
      <w:r w:rsidRPr="00645631">
        <w:rPr>
          <w:sz w:val="22"/>
          <w:lang w:val="el-GR"/>
        </w:rPr>
        <w:t xml:space="preserve"> </w:t>
      </w:r>
      <w:r w:rsidR="00A41C25">
        <w:rPr>
          <w:sz w:val="22"/>
          <w:lang w:val="el-GR"/>
        </w:rPr>
        <w:t xml:space="preserve">Οικονομική και Νομισματική Πολιτική </w:t>
      </w:r>
      <w:r>
        <w:rPr>
          <w:sz w:val="22"/>
          <w:lang w:val="el-GR"/>
        </w:rPr>
        <w:t>(σελ.</w:t>
      </w:r>
      <w:r w:rsidR="00791FF2">
        <w:rPr>
          <w:sz w:val="22"/>
          <w:lang w:val="el-GR"/>
        </w:rPr>
        <w:t xml:space="preserve"> </w:t>
      </w:r>
      <w:r w:rsidR="00A52996">
        <w:rPr>
          <w:sz w:val="22"/>
          <w:lang w:val="el-GR"/>
        </w:rPr>
        <w:t>499</w:t>
      </w:r>
      <w:r w:rsidR="00791FF2">
        <w:rPr>
          <w:sz w:val="22"/>
          <w:lang w:val="el-GR"/>
        </w:rPr>
        <w:t>-</w:t>
      </w:r>
      <w:r w:rsidR="00A52996">
        <w:rPr>
          <w:sz w:val="22"/>
          <w:lang w:val="el-GR"/>
        </w:rPr>
        <w:t>538</w:t>
      </w:r>
      <w:r>
        <w:rPr>
          <w:sz w:val="22"/>
          <w:lang w:val="el-GR"/>
        </w:rPr>
        <w:t>)</w:t>
      </w:r>
    </w:p>
    <w:p w14:paraId="1458F7E7" w14:textId="77777777" w:rsidR="00A41C25" w:rsidRDefault="00A41C25" w:rsidP="00A41C25">
      <w:pPr>
        <w:pStyle w:val="a3"/>
        <w:rPr>
          <w:sz w:val="22"/>
          <w:lang w:val="el-GR"/>
        </w:rPr>
      </w:pPr>
    </w:p>
    <w:p w14:paraId="75786E7A" w14:textId="77777777" w:rsidR="008D7C0C" w:rsidRDefault="008D7C0C" w:rsidP="008D7C0C">
      <w:pPr>
        <w:pStyle w:val="a3"/>
        <w:rPr>
          <w:sz w:val="22"/>
          <w:lang w:val="el-GR"/>
        </w:rPr>
      </w:pPr>
    </w:p>
    <w:p w14:paraId="28333888" w14:textId="77777777" w:rsidR="00902403" w:rsidRDefault="00902403" w:rsidP="00902403">
      <w:pPr>
        <w:ind w:left="1080" w:right="-360"/>
        <w:jc w:val="both"/>
        <w:rPr>
          <w:sz w:val="22"/>
          <w:lang w:val="el-GR"/>
        </w:rPr>
      </w:pPr>
    </w:p>
    <w:p w14:paraId="500C76C6" w14:textId="77777777" w:rsidR="00902403" w:rsidRPr="00EB767B" w:rsidRDefault="00902403" w:rsidP="008D7C0C">
      <w:pPr>
        <w:ind w:right="-360"/>
        <w:jc w:val="both"/>
        <w:rPr>
          <w:sz w:val="22"/>
          <w:lang w:val="el-GR"/>
        </w:rPr>
      </w:pPr>
    </w:p>
    <w:p w14:paraId="09355AB5" w14:textId="77777777" w:rsidR="00902403" w:rsidRDefault="00902403" w:rsidP="00902403">
      <w:pPr>
        <w:ind w:left="5040"/>
        <w:rPr>
          <w:lang w:val="el-GR"/>
        </w:rPr>
      </w:pPr>
      <w:r>
        <w:rPr>
          <w:lang w:val="el-GR"/>
        </w:rPr>
        <w:t xml:space="preserve">Ο διδάσκων </w:t>
      </w:r>
    </w:p>
    <w:p w14:paraId="5EE57DE3" w14:textId="77777777" w:rsidR="00902403" w:rsidRDefault="00902403" w:rsidP="00902403">
      <w:pPr>
        <w:ind w:left="5040"/>
        <w:rPr>
          <w:lang w:val="el-GR"/>
        </w:rPr>
      </w:pPr>
    </w:p>
    <w:p w14:paraId="251B46C8" w14:textId="77777777" w:rsidR="00902403" w:rsidRDefault="00902403" w:rsidP="00902403">
      <w:pPr>
        <w:ind w:left="5040"/>
        <w:rPr>
          <w:lang w:val="el-GR"/>
        </w:rPr>
      </w:pPr>
    </w:p>
    <w:p w14:paraId="22772DEA" w14:textId="77777777" w:rsidR="00902403" w:rsidRDefault="00902403" w:rsidP="00902403">
      <w:pPr>
        <w:ind w:left="5040"/>
        <w:rPr>
          <w:lang w:val="el-GR"/>
        </w:rPr>
      </w:pPr>
    </w:p>
    <w:p w14:paraId="512939E1" w14:textId="77777777" w:rsidR="003738A3" w:rsidRPr="00902403" w:rsidRDefault="00902403" w:rsidP="00902403">
      <w:pPr>
        <w:ind w:left="5040"/>
        <w:rPr>
          <w:lang w:val="el-GR"/>
        </w:rPr>
      </w:pPr>
      <w:r>
        <w:rPr>
          <w:lang w:val="el-GR"/>
        </w:rPr>
        <w:t>Γιάννης Χωριανόπουλος</w:t>
      </w:r>
    </w:p>
    <w:sectPr w:rsidR="003738A3" w:rsidRPr="0090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3D2"/>
    <w:multiLevelType w:val="hybridMultilevel"/>
    <w:tmpl w:val="5B961B92"/>
    <w:lvl w:ilvl="0" w:tplc="0A4690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06AC"/>
    <w:multiLevelType w:val="hybridMultilevel"/>
    <w:tmpl w:val="2820C6D8"/>
    <w:lvl w:ilvl="0" w:tplc="0A4690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5E92"/>
    <w:multiLevelType w:val="hybridMultilevel"/>
    <w:tmpl w:val="A2F40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C5D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0419"/>
    <w:multiLevelType w:val="hybridMultilevel"/>
    <w:tmpl w:val="C694C79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63610011">
    <w:abstractNumId w:val="2"/>
  </w:num>
  <w:num w:numId="2" w16cid:durableId="907767064">
    <w:abstractNumId w:val="0"/>
  </w:num>
  <w:num w:numId="3" w16cid:durableId="1147093398">
    <w:abstractNumId w:val="1"/>
  </w:num>
  <w:num w:numId="4" w16cid:durableId="207273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45"/>
    <w:rsid w:val="000A1CAA"/>
    <w:rsid w:val="00130BB9"/>
    <w:rsid w:val="001F35F0"/>
    <w:rsid w:val="0026219E"/>
    <w:rsid w:val="002B0835"/>
    <w:rsid w:val="003738A3"/>
    <w:rsid w:val="00535753"/>
    <w:rsid w:val="005542DD"/>
    <w:rsid w:val="00645631"/>
    <w:rsid w:val="00791FF2"/>
    <w:rsid w:val="007A56E6"/>
    <w:rsid w:val="007B016E"/>
    <w:rsid w:val="007C1DA8"/>
    <w:rsid w:val="007D059D"/>
    <w:rsid w:val="0080530E"/>
    <w:rsid w:val="00826841"/>
    <w:rsid w:val="0085423C"/>
    <w:rsid w:val="00864796"/>
    <w:rsid w:val="008C149F"/>
    <w:rsid w:val="008D4319"/>
    <w:rsid w:val="008D7C0C"/>
    <w:rsid w:val="00902403"/>
    <w:rsid w:val="00927F45"/>
    <w:rsid w:val="00981637"/>
    <w:rsid w:val="00A1465B"/>
    <w:rsid w:val="00A41C25"/>
    <w:rsid w:val="00A52996"/>
    <w:rsid w:val="00AD3796"/>
    <w:rsid w:val="00AE3648"/>
    <w:rsid w:val="00AF40EF"/>
    <w:rsid w:val="00BB29CD"/>
    <w:rsid w:val="00BB66B9"/>
    <w:rsid w:val="00C22B8B"/>
    <w:rsid w:val="00C47416"/>
    <w:rsid w:val="00C64BDC"/>
    <w:rsid w:val="00CA419E"/>
    <w:rsid w:val="00CB3DB2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403CC"/>
  <w15:chartTrackingRefBased/>
  <w15:docId w15:val="{C9AD67F4-E518-4C71-9ADB-8D646849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45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Yiannis</dc:creator>
  <cp:keywords/>
  <cp:lastModifiedBy>IOANNIS CHORIANOPOULOS</cp:lastModifiedBy>
  <cp:revision>4</cp:revision>
  <cp:lastPrinted>2009-12-16T20:14:00Z</cp:lastPrinted>
  <dcterms:created xsi:type="dcterms:W3CDTF">2022-12-20T12:26:00Z</dcterms:created>
  <dcterms:modified xsi:type="dcterms:W3CDTF">2025-12-14T15:34:00Z</dcterms:modified>
</cp:coreProperties>
</file>